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2F016" w14:textId="26D77C36" w:rsidR="001C00D8" w:rsidRDefault="001C00D8" w:rsidP="00FA1216">
      <w:pPr>
        <w:jc w:val="center"/>
        <w:rPr>
          <w:sz w:val="32"/>
        </w:rPr>
      </w:pPr>
      <w:bookmarkStart w:id="0" w:name="_Hlk26286187"/>
      <w:r>
        <w:rPr>
          <w:rFonts w:hint="eastAsia"/>
          <w:sz w:val="32"/>
        </w:rPr>
        <w:t>令和</w:t>
      </w:r>
      <w:r w:rsidR="00F41156">
        <w:rPr>
          <w:rFonts w:hint="eastAsia"/>
          <w:sz w:val="32"/>
        </w:rPr>
        <w:t>７</w:t>
      </w:r>
      <w:r>
        <w:rPr>
          <w:rFonts w:hint="eastAsia"/>
          <w:sz w:val="32"/>
        </w:rPr>
        <w:t>年度会計年度任用職員募集要領</w:t>
      </w:r>
      <w:r w:rsidR="00E51632">
        <w:rPr>
          <w:rFonts w:hint="eastAsia"/>
          <w:sz w:val="32"/>
        </w:rPr>
        <w:t>（随時募集）</w:t>
      </w:r>
    </w:p>
    <w:p w14:paraId="5FE13E74" w14:textId="4E8E6943" w:rsidR="001C00D8" w:rsidRDefault="001C00D8" w:rsidP="001C00D8">
      <w:pPr>
        <w:rPr>
          <w:rFonts w:asciiTheme="majorEastAsia" w:eastAsiaTheme="majorEastAsia" w:hAnsiTheme="majorEastAsia"/>
          <w:sz w:val="22"/>
        </w:rPr>
      </w:pPr>
      <w:r>
        <w:rPr>
          <w:rFonts w:ascii="HGS創英角ｺﾞｼｯｸUB" w:eastAsia="HGS創英角ｺﾞｼｯｸUB" w:hAnsi="HGS創英角ｺﾞｼｯｸUB" w:hint="eastAsia"/>
          <w:sz w:val="24"/>
        </w:rPr>
        <w:t xml:space="preserve">　</w:t>
      </w:r>
      <w:r>
        <w:rPr>
          <w:rFonts w:asciiTheme="majorEastAsia" w:eastAsiaTheme="majorEastAsia" w:hAnsiTheme="majorEastAsia" w:hint="eastAsia"/>
          <w:sz w:val="22"/>
        </w:rPr>
        <w:t>令和</w:t>
      </w:r>
      <w:r w:rsidR="00F41156">
        <w:rPr>
          <w:rFonts w:asciiTheme="majorEastAsia" w:eastAsiaTheme="majorEastAsia" w:hAnsiTheme="majorEastAsia" w:hint="eastAsia"/>
          <w:sz w:val="22"/>
        </w:rPr>
        <w:t>７</w:t>
      </w:r>
      <w:r>
        <w:rPr>
          <w:rFonts w:asciiTheme="majorEastAsia" w:eastAsiaTheme="majorEastAsia" w:hAnsiTheme="majorEastAsia" w:hint="eastAsia"/>
          <w:sz w:val="22"/>
        </w:rPr>
        <w:t>年</w:t>
      </w:r>
      <w:r w:rsidR="00E51632">
        <w:rPr>
          <w:rFonts w:asciiTheme="majorEastAsia" w:eastAsiaTheme="majorEastAsia" w:hAnsiTheme="majorEastAsia" w:hint="eastAsia"/>
          <w:sz w:val="22"/>
        </w:rPr>
        <w:t>度の</w:t>
      </w:r>
      <w:r>
        <w:rPr>
          <w:rFonts w:asciiTheme="majorEastAsia" w:eastAsiaTheme="majorEastAsia" w:hAnsiTheme="majorEastAsia" w:hint="eastAsia"/>
          <w:sz w:val="22"/>
        </w:rPr>
        <w:t>会計年度任用職員（</w:t>
      </w:r>
      <w:r w:rsidR="00E51632">
        <w:rPr>
          <w:rFonts w:asciiTheme="majorEastAsia" w:eastAsiaTheme="majorEastAsia" w:hAnsiTheme="majorEastAsia" w:hint="eastAsia"/>
          <w:sz w:val="22"/>
        </w:rPr>
        <w:t>フルタイム・</w:t>
      </w:r>
      <w:r>
        <w:rPr>
          <w:rFonts w:asciiTheme="majorEastAsia" w:eastAsiaTheme="majorEastAsia" w:hAnsiTheme="majorEastAsia" w:hint="eastAsia"/>
          <w:sz w:val="22"/>
        </w:rPr>
        <w:t>パートタイム）を募集します。なお、会計年度任用職員は一般職非常勤職員の地方公務員に該当し、原則地方公務員法が適用されます。</w:t>
      </w:r>
    </w:p>
    <w:p w14:paraId="5F25C666" w14:textId="77777777" w:rsidR="001C00D8" w:rsidRDefault="001C00D8" w:rsidP="001C00D8">
      <w:pPr>
        <w:rPr>
          <w:rFonts w:asciiTheme="majorEastAsia" w:eastAsiaTheme="majorEastAsia" w:hAnsiTheme="majorEastAsia"/>
          <w:sz w:val="22"/>
        </w:rPr>
      </w:pPr>
    </w:p>
    <w:p w14:paraId="4739243A" w14:textId="77777777" w:rsidR="001C00D8" w:rsidRPr="00B82AA3" w:rsidRDefault="001C00D8" w:rsidP="001C00D8">
      <w:pPr>
        <w:rPr>
          <w:rFonts w:asciiTheme="majorEastAsia" w:eastAsiaTheme="majorEastAsia" w:hAnsiTheme="majorEastAsia"/>
          <w:sz w:val="22"/>
        </w:rPr>
      </w:pPr>
    </w:p>
    <w:p w14:paraId="762F917F" w14:textId="77777777" w:rsidR="001C00D8" w:rsidRDefault="001C00D8" w:rsidP="001C00D8">
      <w:pPr>
        <w:rPr>
          <w:rFonts w:asciiTheme="majorEastAsia" w:eastAsiaTheme="majorEastAsia" w:hAnsiTheme="majorEastAsia"/>
          <w:sz w:val="22"/>
        </w:rPr>
      </w:pPr>
      <w:r>
        <w:rPr>
          <w:rFonts w:hint="eastAsia"/>
          <w:noProof/>
        </w:rPr>
        <mc:AlternateContent>
          <mc:Choice Requires="wps">
            <w:drawing>
              <wp:anchor distT="0" distB="0" distL="203200" distR="203200" simplePos="0" relativeHeight="251655680" behindDoc="0" locked="0" layoutInCell="1" hidden="0" allowOverlap="1" wp14:anchorId="5DCDD687" wp14:editId="3CABEBC2">
                <wp:simplePos x="0" y="0"/>
                <wp:positionH relativeFrom="column">
                  <wp:posOffset>5715</wp:posOffset>
                </wp:positionH>
                <wp:positionV relativeFrom="paragraph">
                  <wp:posOffset>54610</wp:posOffset>
                </wp:positionV>
                <wp:extent cx="2178050" cy="402590"/>
                <wp:effectExtent l="635" t="635" r="29845" b="10795"/>
                <wp:wrapNone/>
                <wp:docPr id="1" name="オブジェクト 0"/>
                <wp:cNvGraphicFramePr/>
                <a:graphic xmlns:a="http://schemas.openxmlformats.org/drawingml/2006/main">
                  <a:graphicData uri="http://schemas.microsoft.com/office/word/2010/wordprocessingShape">
                    <wps:wsp>
                      <wps:cNvSpPr/>
                      <wps:spPr>
                        <a:xfrm>
                          <a:off x="0" y="0"/>
                          <a:ext cx="2178050" cy="402590"/>
                        </a:xfrm>
                        <a:prstGeom prst="roundRect">
                          <a:avLst/>
                        </a:prstGeom>
                        <a:solidFill>
                          <a:sysClr val="window" lastClr="FFFFFF"/>
                        </a:solidFill>
                        <a:ln w="25400" cap="flat" cmpd="sng" algn="ctr">
                          <a:solidFill>
                            <a:sysClr val="windowText" lastClr="000000"/>
                          </a:solidFill>
                          <a:prstDash val="solid"/>
                        </a:ln>
                        <a:effectLst/>
                      </wps:spPr>
                      <wps:txbx>
                        <w:txbxContent>
                          <w:p w14:paraId="7676C985" w14:textId="77777777" w:rsidR="001C00D8" w:rsidRDefault="001C00D8" w:rsidP="001C00D8">
                            <w:pPr>
                              <w:jc w:val="left"/>
                            </w:pPr>
                            <w:r>
                              <w:rPr>
                                <w:rFonts w:ascii="HGS創英角ｺﾞｼｯｸUB" w:eastAsia="HGS創英角ｺﾞｼｯｸUB" w:hAnsi="HGS創英角ｺﾞｼｯｸUB" w:hint="eastAsia"/>
                                <w:sz w:val="24"/>
                              </w:rPr>
                              <w:t>１　募集内容・勤務日数等</w:t>
                            </w:r>
                          </w:p>
                        </w:txbxContent>
                      </wps:txbx>
                      <wps:bodyPr vertOverflow="overflow" horzOverflow="overflow" wrap="square" anchor="ctr"/>
                    </wps:wsp>
                  </a:graphicData>
                </a:graphic>
              </wp:anchor>
            </w:drawing>
          </mc:Choice>
          <mc:Fallback>
            <w:pict>
              <v:roundrect w14:anchorId="5DCDD687" id="オブジェクト 0" o:spid="_x0000_s1026" style="position:absolute;left:0;text-align:left;margin-left:.45pt;margin-top:4.3pt;width:171.5pt;height:31.7pt;z-index:251655680;visibility:visible;mso-wrap-style:square;mso-wrap-distance-left:16pt;mso-wrap-distance-top:0;mso-wrap-distance-right:16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" fillcolor="window" strokecolor="windowText" strokeweight="2pt">
                <v:textbox>
                  <w:txbxContent>
                    <w:p w14:paraId="7676C985" w14:textId="77777777" w:rsidR="001C00D8" w:rsidRDefault="001C00D8" w:rsidP="001C00D8">
                      <w:pPr>
                        <w:jc w:val="left"/>
                      </w:pPr>
                      <w:r>
                        <w:rPr>
                          <w:rFonts w:ascii="HGS創英角ｺﾞｼｯｸUB" w:eastAsia="HGS創英角ｺﾞｼｯｸUB" w:hAnsi="HGS創英角ｺﾞｼｯｸUB" w:hint="eastAsia"/>
                          <w:sz w:val="24"/>
                        </w:rPr>
                        <w:t>１　募集内容・勤務日数等</w:t>
                      </w:r>
                    </w:p>
                  </w:txbxContent>
                </v:textbox>
              </v:roundrect>
            </w:pict>
          </mc:Fallback>
        </mc:AlternateContent>
      </w:r>
    </w:p>
    <w:p w14:paraId="19ED9978" w14:textId="77777777" w:rsidR="001C00D8" w:rsidRDefault="001C00D8" w:rsidP="001C00D8">
      <w:pPr>
        <w:rPr>
          <w:rFonts w:asciiTheme="majorEastAsia" w:eastAsiaTheme="majorEastAsia" w:hAnsiTheme="majorEastAsia"/>
          <w:sz w:val="22"/>
        </w:rPr>
      </w:pPr>
    </w:p>
    <w:p w14:paraId="4B254C76" w14:textId="20B241A8" w:rsidR="001C00D8" w:rsidRPr="00143E46" w:rsidRDefault="001C00D8" w:rsidP="001C00D8">
      <w:pPr>
        <w:rPr>
          <w:rFonts w:ascii="HGS創英角ｺﾞｼｯｸUB" w:eastAsia="HGS創英角ｺﾞｼｯｸUB" w:hAnsi="HGS創英角ｺﾞｼｯｸUB"/>
          <w:sz w:val="22"/>
        </w:rPr>
      </w:pPr>
      <w:r w:rsidRPr="00143E46">
        <w:rPr>
          <w:rFonts w:ascii="HGS創英角ｺﾞｼｯｸUB" w:eastAsia="HGS創英角ｺﾞｼｯｸUB" w:hAnsi="HGS創英角ｺﾞｼｯｸUB" w:hint="eastAsia"/>
          <w:sz w:val="22"/>
        </w:rPr>
        <w:t>＜パートタイム会計年度任用職員（地方公務員法第２２条の２第１項第１号）＞</w:t>
      </w:r>
    </w:p>
    <w:p w14:paraId="70F329B9" w14:textId="7D681EDC" w:rsidR="001C00D8" w:rsidRPr="00143E46" w:rsidRDefault="001C00D8" w:rsidP="001C00D8">
      <w:pPr>
        <w:rPr>
          <w:rFonts w:ascii="HGS創英角ｺﾞｼｯｸUB" w:eastAsia="HGS創英角ｺﾞｼｯｸUB" w:hAnsi="HGS創英角ｺﾞｼｯｸUB"/>
          <w:sz w:val="22"/>
        </w:rPr>
      </w:pPr>
      <w:r w:rsidRPr="00143E46">
        <w:rPr>
          <w:rFonts w:asciiTheme="minorEastAsia" w:hAnsiTheme="minorEastAsia" w:hint="eastAsia"/>
          <w:sz w:val="22"/>
        </w:rPr>
        <w:t>午前</w:t>
      </w:r>
      <w:r w:rsidR="003F7A3F">
        <w:rPr>
          <w:rFonts w:asciiTheme="minorEastAsia" w:hAnsiTheme="minorEastAsia" w:hint="eastAsia"/>
          <w:sz w:val="22"/>
        </w:rPr>
        <w:t>７</w:t>
      </w:r>
      <w:r w:rsidRPr="00143E46">
        <w:rPr>
          <w:rFonts w:asciiTheme="minorEastAsia" w:hAnsiTheme="minorEastAsia" w:hint="eastAsia"/>
          <w:sz w:val="22"/>
        </w:rPr>
        <w:t>時30分から午後</w:t>
      </w:r>
      <w:r w:rsidR="003F7A3F">
        <w:rPr>
          <w:rFonts w:asciiTheme="minorEastAsia" w:hAnsiTheme="minorEastAsia" w:hint="eastAsia"/>
          <w:sz w:val="22"/>
        </w:rPr>
        <w:t>７</w:t>
      </w:r>
      <w:r w:rsidRPr="00143E46">
        <w:rPr>
          <w:rFonts w:asciiTheme="minorEastAsia" w:hAnsiTheme="minorEastAsia" w:hint="eastAsia"/>
          <w:sz w:val="22"/>
        </w:rPr>
        <w:t>時までで、１日の勤務時間は下記のとおり（休憩時間60分）</w:t>
      </w:r>
    </w:p>
    <w:tbl>
      <w:tblPr>
        <w:tblStyle w:val="af"/>
        <w:tblW w:w="9757" w:type="dxa"/>
        <w:tblInd w:w="108" w:type="dxa"/>
        <w:tblLayout w:type="fixed"/>
        <w:tblLook w:val="04A0" w:firstRow="1" w:lastRow="0" w:firstColumn="1" w:lastColumn="0" w:noHBand="0" w:noVBand="1"/>
      </w:tblPr>
      <w:tblGrid>
        <w:gridCol w:w="3402"/>
        <w:gridCol w:w="1418"/>
        <w:gridCol w:w="1559"/>
        <w:gridCol w:w="3378"/>
      </w:tblGrid>
      <w:tr w:rsidR="001C00D8" w:rsidRPr="00143E46" w14:paraId="5B7FAF81" w14:textId="77777777" w:rsidTr="00A02618">
        <w:tc>
          <w:tcPr>
            <w:tcW w:w="3402" w:type="dxa"/>
            <w:vMerge w:val="restart"/>
            <w:shd w:val="pct15" w:color="auto" w:fill="auto"/>
            <w:vAlign w:val="center"/>
          </w:tcPr>
          <w:p w14:paraId="3B949CC3" w14:textId="77777777" w:rsidR="001C00D8" w:rsidRPr="00143E46" w:rsidRDefault="001C00D8" w:rsidP="009B0FEC">
            <w:pPr>
              <w:jc w:val="center"/>
              <w:rPr>
                <w:rFonts w:asciiTheme="minorEastAsia" w:hAnsiTheme="minorEastAsia"/>
                <w:b/>
                <w:sz w:val="22"/>
              </w:rPr>
            </w:pPr>
            <w:r w:rsidRPr="00143E46">
              <w:rPr>
                <w:rFonts w:asciiTheme="minorEastAsia" w:hAnsiTheme="minorEastAsia" w:hint="eastAsia"/>
                <w:b/>
                <w:sz w:val="22"/>
              </w:rPr>
              <w:t>募集職種</w:t>
            </w:r>
          </w:p>
        </w:tc>
        <w:tc>
          <w:tcPr>
            <w:tcW w:w="1418" w:type="dxa"/>
            <w:tcBorders>
              <w:bottom w:val="dotted" w:sz="4" w:space="0" w:color="auto"/>
              <w:right w:val="dotted" w:sz="4" w:space="0" w:color="auto"/>
            </w:tcBorders>
            <w:shd w:val="pct15" w:color="auto" w:fill="auto"/>
            <w:vAlign w:val="center"/>
          </w:tcPr>
          <w:p w14:paraId="4F4EB6BC" w14:textId="77777777" w:rsidR="001C00D8" w:rsidRPr="00143E46" w:rsidRDefault="001C00D8" w:rsidP="009B0FEC">
            <w:pPr>
              <w:jc w:val="center"/>
              <w:rPr>
                <w:rFonts w:asciiTheme="minorEastAsia" w:hAnsiTheme="minorEastAsia"/>
                <w:b/>
                <w:sz w:val="22"/>
              </w:rPr>
            </w:pPr>
            <w:r w:rsidRPr="00143E46">
              <w:rPr>
                <w:rFonts w:asciiTheme="minorEastAsia" w:hAnsiTheme="minorEastAsia" w:hint="eastAsia"/>
                <w:b/>
                <w:sz w:val="22"/>
              </w:rPr>
              <w:t>採用予定数</w:t>
            </w:r>
          </w:p>
        </w:tc>
        <w:tc>
          <w:tcPr>
            <w:tcW w:w="1559" w:type="dxa"/>
            <w:tcBorders>
              <w:left w:val="dotted" w:sz="4" w:space="0" w:color="auto"/>
              <w:bottom w:val="dotted" w:sz="4" w:space="0" w:color="auto"/>
              <w:right w:val="dotted" w:sz="4" w:space="0" w:color="auto"/>
            </w:tcBorders>
            <w:shd w:val="pct15" w:color="auto" w:fill="auto"/>
            <w:vAlign w:val="center"/>
          </w:tcPr>
          <w:p w14:paraId="19C53898" w14:textId="77777777" w:rsidR="001C00D8" w:rsidRPr="00143E46" w:rsidRDefault="001C00D8" w:rsidP="009B0FEC">
            <w:pPr>
              <w:jc w:val="center"/>
              <w:rPr>
                <w:rFonts w:asciiTheme="minorEastAsia" w:hAnsiTheme="minorEastAsia"/>
                <w:b/>
                <w:sz w:val="22"/>
              </w:rPr>
            </w:pPr>
            <w:r w:rsidRPr="00143E46">
              <w:rPr>
                <w:rFonts w:asciiTheme="minorEastAsia" w:hAnsiTheme="minorEastAsia" w:hint="eastAsia"/>
                <w:b/>
                <w:sz w:val="22"/>
              </w:rPr>
              <w:t>勤務先</w:t>
            </w:r>
          </w:p>
        </w:tc>
        <w:tc>
          <w:tcPr>
            <w:tcW w:w="3378" w:type="dxa"/>
            <w:tcBorders>
              <w:left w:val="dotted" w:sz="4" w:space="0" w:color="auto"/>
              <w:bottom w:val="dotted" w:sz="4" w:space="0" w:color="auto"/>
            </w:tcBorders>
            <w:shd w:val="pct15" w:color="auto" w:fill="auto"/>
            <w:vAlign w:val="center"/>
          </w:tcPr>
          <w:p w14:paraId="3E18E115" w14:textId="77777777" w:rsidR="001C00D8" w:rsidRPr="00143E46" w:rsidRDefault="001C00D8" w:rsidP="009B0FEC">
            <w:pPr>
              <w:jc w:val="center"/>
              <w:rPr>
                <w:rFonts w:asciiTheme="minorEastAsia" w:hAnsiTheme="minorEastAsia"/>
                <w:b/>
                <w:sz w:val="22"/>
              </w:rPr>
            </w:pPr>
            <w:r w:rsidRPr="00143E46">
              <w:rPr>
                <w:rFonts w:asciiTheme="minorEastAsia" w:hAnsiTheme="minorEastAsia" w:hint="eastAsia"/>
                <w:b/>
                <w:sz w:val="22"/>
              </w:rPr>
              <w:t>勤務日数・勤務時間</w:t>
            </w:r>
          </w:p>
        </w:tc>
      </w:tr>
      <w:tr w:rsidR="001C00D8" w:rsidRPr="00143E46" w14:paraId="273F76DE" w14:textId="77777777" w:rsidTr="009B0FEC">
        <w:trPr>
          <w:trHeight w:val="325"/>
        </w:trPr>
        <w:tc>
          <w:tcPr>
            <w:tcW w:w="3402" w:type="dxa"/>
            <w:vMerge/>
            <w:shd w:val="pct15" w:color="auto" w:fill="auto"/>
            <w:vAlign w:val="center"/>
          </w:tcPr>
          <w:p w14:paraId="4C7CCFA3" w14:textId="77777777" w:rsidR="001C00D8" w:rsidRPr="00143E46" w:rsidRDefault="001C00D8" w:rsidP="009B0FEC">
            <w:pPr>
              <w:rPr>
                <w:rFonts w:asciiTheme="minorEastAsia" w:hAnsiTheme="minorEastAsia"/>
                <w:b/>
                <w:sz w:val="22"/>
              </w:rPr>
            </w:pPr>
          </w:p>
        </w:tc>
        <w:tc>
          <w:tcPr>
            <w:tcW w:w="6355" w:type="dxa"/>
            <w:gridSpan w:val="3"/>
            <w:tcBorders>
              <w:top w:val="dotted" w:sz="4" w:space="0" w:color="auto"/>
            </w:tcBorders>
            <w:shd w:val="pct15" w:color="auto" w:fill="auto"/>
            <w:vAlign w:val="center"/>
          </w:tcPr>
          <w:p w14:paraId="6B369001" w14:textId="77777777" w:rsidR="001C00D8" w:rsidRPr="00143E46" w:rsidRDefault="001C00D8" w:rsidP="009B0FEC">
            <w:pPr>
              <w:jc w:val="center"/>
              <w:rPr>
                <w:rFonts w:asciiTheme="minorEastAsia" w:hAnsiTheme="minorEastAsia"/>
                <w:b/>
                <w:sz w:val="22"/>
              </w:rPr>
            </w:pPr>
            <w:r w:rsidRPr="00143E46">
              <w:rPr>
                <w:rFonts w:asciiTheme="minorEastAsia" w:hAnsiTheme="minorEastAsia" w:hint="eastAsia"/>
                <w:b/>
                <w:sz w:val="22"/>
              </w:rPr>
              <w:t>従事すべき業務の内容</w:t>
            </w:r>
          </w:p>
        </w:tc>
      </w:tr>
      <w:tr w:rsidR="001C00D8" w:rsidRPr="00143E46" w14:paraId="6B69AFED" w14:textId="77777777" w:rsidTr="00A02618">
        <w:trPr>
          <w:trHeight w:val="695"/>
        </w:trPr>
        <w:tc>
          <w:tcPr>
            <w:tcW w:w="3402" w:type="dxa"/>
            <w:vMerge w:val="restart"/>
            <w:vAlign w:val="center"/>
          </w:tcPr>
          <w:p w14:paraId="48BFE9E8" w14:textId="77777777" w:rsidR="001C00D8" w:rsidRPr="00143E46" w:rsidRDefault="001C00D8" w:rsidP="009B0FEC">
            <w:pPr>
              <w:rPr>
                <w:rFonts w:asciiTheme="minorEastAsia" w:hAnsiTheme="minorEastAsia"/>
                <w:sz w:val="22"/>
                <w:highlight w:val="cyan"/>
              </w:rPr>
            </w:pPr>
            <w:r w:rsidRPr="00143E46">
              <w:rPr>
                <w:rFonts w:asciiTheme="minorEastAsia" w:hAnsiTheme="minorEastAsia" w:hint="eastAsia"/>
                <w:sz w:val="22"/>
              </w:rPr>
              <w:t>登録保育士</w:t>
            </w:r>
          </w:p>
        </w:tc>
        <w:tc>
          <w:tcPr>
            <w:tcW w:w="1418" w:type="dxa"/>
            <w:tcBorders>
              <w:top w:val="single" w:sz="4" w:space="0" w:color="auto"/>
              <w:bottom w:val="dotted" w:sz="4" w:space="0" w:color="auto"/>
              <w:right w:val="dotted" w:sz="4" w:space="0" w:color="auto"/>
            </w:tcBorders>
            <w:vAlign w:val="center"/>
          </w:tcPr>
          <w:p w14:paraId="057D3929" w14:textId="77777777" w:rsidR="001C00D8" w:rsidRPr="00143E46" w:rsidRDefault="001C00D8" w:rsidP="009B0FEC">
            <w:pPr>
              <w:jc w:val="center"/>
              <w:rPr>
                <w:rFonts w:asciiTheme="minorEastAsia" w:hAnsiTheme="minorEastAsia"/>
                <w:sz w:val="22"/>
              </w:rPr>
            </w:pPr>
            <w:r w:rsidRPr="00143E46">
              <w:rPr>
                <w:rFonts w:asciiTheme="minorEastAsia" w:hAnsiTheme="minorEastAsia" w:hint="eastAsia"/>
                <w:sz w:val="22"/>
              </w:rPr>
              <w:t>若干名</w:t>
            </w:r>
          </w:p>
        </w:tc>
        <w:tc>
          <w:tcPr>
            <w:tcW w:w="1559" w:type="dxa"/>
            <w:tcBorders>
              <w:top w:val="single" w:sz="4" w:space="0" w:color="auto"/>
              <w:left w:val="dotted" w:sz="4" w:space="0" w:color="auto"/>
              <w:bottom w:val="dotted" w:sz="4" w:space="0" w:color="auto"/>
              <w:right w:val="dotted" w:sz="4" w:space="0" w:color="auto"/>
            </w:tcBorders>
            <w:vAlign w:val="center"/>
          </w:tcPr>
          <w:p w14:paraId="30067F23" w14:textId="77777777" w:rsidR="001C00D8" w:rsidRPr="00143E46" w:rsidRDefault="001C00D8" w:rsidP="009B0FEC">
            <w:pPr>
              <w:jc w:val="center"/>
              <w:rPr>
                <w:rFonts w:asciiTheme="minorEastAsia" w:hAnsiTheme="minorEastAsia"/>
                <w:sz w:val="22"/>
              </w:rPr>
            </w:pPr>
            <w:r w:rsidRPr="00143E46">
              <w:rPr>
                <w:rFonts w:asciiTheme="minorEastAsia" w:hAnsiTheme="minorEastAsia" w:hint="eastAsia"/>
                <w:sz w:val="22"/>
              </w:rPr>
              <w:t>町内保育園</w:t>
            </w:r>
          </w:p>
        </w:tc>
        <w:tc>
          <w:tcPr>
            <w:tcW w:w="3378" w:type="dxa"/>
            <w:tcBorders>
              <w:top w:val="single" w:sz="4" w:space="0" w:color="auto"/>
              <w:left w:val="dotted" w:sz="4" w:space="0" w:color="auto"/>
              <w:bottom w:val="dotted" w:sz="4" w:space="0" w:color="auto"/>
              <w:right w:val="single" w:sz="4" w:space="0" w:color="auto"/>
              <w:tl2br w:val="nil"/>
              <w:tr2bl w:val="nil"/>
            </w:tcBorders>
            <w:vAlign w:val="center"/>
          </w:tcPr>
          <w:p w14:paraId="04481FC2" w14:textId="5C11B084" w:rsidR="001C00D8" w:rsidRDefault="001C00D8" w:rsidP="009B0FEC">
            <w:pPr>
              <w:rPr>
                <w:rFonts w:asciiTheme="minorEastAsia" w:hAnsiTheme="minorEastAsia"/>
                <w:sz w:val="22"/>
              </w:rPr>
            </w:pPr>
            <w:r w:rsidRPr="00143E46">
              <w:rPr>
                <w:rFonts w:asciiTheme="minorEastAsia" w:hAnsiTheme="minorEastAsia" w:hint="eastAsia"/>
                <w:sz w:val="22"/>
              </w:rPr>
              <w:t>1日7時間</w:t>
            </w:r>
            <w:r w:rsidR="00B40312">
              <w:rPr>
                <w:rFonts w:asciiTheme="minorEastAsia" w:hAnsiTheme="minorEastAsia" w:hint="eastAsia"/>
                <w:sz w:val="22"/>
              </w:rPr>
              <w:t>以内</w:t>
            </w:r>
            <w:r w:rsidRPr="00143E46">
              <w:rPr>
                <w:rFonts w:asciiTheme="minorEastAsia" w:hAnsiTheme="minorEastAsia" w:hint="eastAsia"/>
                <w:sz w:val="22"/>
              </w:rPr>
              <w:t xml:space="preserve">　週2</w:t>
            </w:r>
            <w:r w:rsidR="00B40312">
              <w:rPr>
                <w:rFonts w:asciiTheme="minorEastAsia" w:hAnsiTheme="minorEastAsia" w:hint="eastAsia"/>
                <w:sz w:val="22"/>
              </w:rPr>
              <w:t>0</w:t>
            </w:r>
            <w:r w:rsidRPr="00143E46">
              <w:rPr>
                <w:rFonts w:asciiTheme="minorEastAsia" w:hAnsiTheme="minorEastAsia" w:hint="eastAsia"/>
                <w:sz w:val="22"/>
              </w:rPr>
              <w:t>時間</w:t>
            </w:r>
            <w:r w:rsidR="00D50B40">
              <w:rPr>
                <w:rFonts w:asciiTheme="minorEastAsia" w:hAnsiTheme="minorEastAsia" w:hint="eastAsia"/>
                <w:sz w:val="22"/>
              </w:rPr>
              <w:t>未満</w:t>
            </w:r>
          </w:p>
          <w:p w14:paraId="5DF7183C" w14:textId="77777777" w:rsidR="001C00D8" w:rsidRPr="00143E46" w:rsidRDefault="001C00D8" w:rsidP="009B0FEC">
            <w:pPr>
              <w:rPr>
                <w:rFonts w:asciiTheme="minorEastAsia" w:hAnsiTheme="minorEastAsia"/>
                <w:sz w:val="22"/>
              </w:rPr>
            </w:pPr>
            <w:r>
              <w:rPr>
                <w:rFonts w:asciiTheme="minorEastAsia" w:hAnsiTheme="minorEastAsia" w:hint="eastAsia"/>
                <w:sz w:val="22"/>
              </w:rPr>
              <w:t>(月12日を上限とする)</w:t>
            </w:r>
          </w:p>
        </w:tc>
      </w:tr>
      <w:tr w:rsidR="001C00D8" w:rsidRPr="00143E46" w14:paraId="7C4B490B" w14:textId="77777777" w:rsidTr="009B0FEC">
        <w:tc>
          <w:tcPr>
            <w:tcW w:w="3402" w:type="dxa"/>
            <w:vMerge/>
            <w:vAlign w:val="center"/>
          </w:tcPr>
          <w:p w14:paraId="508F1A26" w14:textId="77777777" w:rsidR="001C00D8" w:rsidRPr="00143E46" w:rsidRDefault="001C00D8" w:rsidP="009B0FEC">
            <w:pPr>
              <w:rPr>
                <w:rFonts w:asciiTheme="minorEastAsia" w:hAnsiTheme="minorEastAsia"/>
                <w:sz w:val="22"/>
                <w:highlight w:val="cyan"/>
              </w:rPr>
            </w:pPr>
          </w:p>
        </w:tc>
        <w:tc>
          <w:tcPr>
            <w:tcW w:w="6355" w:type="dxa"/>
            <w:gridSpan w:val="3"/>
            <w:tcBorders>
              <w:top w:val="dotted" w:sz="4" w:space="0" w:color="auto"/>
            </w:tcBorders>
            <w:vAlign w:val="center"/>
          </w:tcPr>
          <w:p w14:paraId="1CEAF1CF" w14:textId="77777777" w:rsidR="001C00D8" w:rsidRPr="00143E46" w:rsidRDefault="001C00D8" w:rsidP="009B0FEC">
            <w:pPr>
              <w:rPr>
                <w:rFonts w:asciiTheme="minorEastAsia" w:hAnsiTheme="minorEastAsia"/>
                <w:sz w:val="22"/>
              </w:rPr>
            </w:pPr>
            <w:r w:rsidRPr="00143E46">
              <w:rPr>
                <w:rFonts w:asciiTheme="minorEastAsia" w:hAnsiTheme="minorEastAsia" w:hint="eastAsia"/>
                <w:sz w:val="22"/>
              </w:rPr>
              <w:t>保育に係る業務</w:t>
            </w:r>
          </w:p>
        </w:tc>
      </w:tr>
      <w:tr w:rsidR="001C00D8" w:rsidRPr="00143E46" w14:paraId="333D54AA" w14:textId="77777777" w:rsidTr="00A02618">
        <w:trPr>
          <w:trHeight w:val="685"/>
        </w:trPr>
        <w:tc>
          <w:tcPr>
            <w:tcW w:w="3402" w:type="dxa"/>
            <w:vMerge w:val="restart"/>
            <w:vAlign w:val="center"/>
          </w:tcPr>
          <w:p w14:paraId="6F3E29B3" w14:textId="77777777" w:rsidR="001C00D8" w:rsidRPr="00143E46" w:rsidRDefault="001C00D8" w:rsidP="009B0FEC">
            <w:pPr>
              <w:rPr>
                <w:rFonts w:asciiTheme="minorEastAsia" w:hAnsiTheme="minorEastAsia"/>
                <w:sz w:val="22"/>
                <w:highlight w:val="cyan"/>
              </w:rPr>
            </w:pPr>
            <w:r w:rsidRPr="00143E46">
              <w:rPr>
                <w:rFonts w:asciiTheme="minorEastAsia" w:hAnsiTheme="minorEastAsia" w:hint="eastAsia"/>
                <w:sz w:val="22"/>
              </w:rPr>
              <w:t>登録給食調理補助員</w:t>
            </w:r>
          </w:p>
        </w:tc>
        <w:tc>
          <w:tcPr>
            <w:tcW w:w="1418" w:type="dxa"/>
            <w:tcBorders>
              <w:bottom w:val="dotted" w:sz="4" w:space="0" w:color="auto"/>
              <w:right w:val="dotted" w:sz="4" w:space="0" w:color="auto"/>
            </w:tcBorders>
            <w:vAlign w:val="center"/>
          </w:tcPr>
          <w:p w14:paraId="3ED297DC" w14:textId="77777777" w:rsidR="001C00D8" w:rsidRPr="00143E46" w:rsidRDefault="001C00D8" w:rsidP="009B0FEC">
            <w:pPr>
              <w:jc w:val="center"/>
              <w:rPr>
                <w:rFonts w:asciiTheme="minorEastAsia" w:hAnsiTheme="minorEastAsia"/>
                <w:sz w:val="22"/>
              </w:rPr>
            </w:pPr>
            <w:r w:rsidRPr="00143E46">
              <w:rPr>
                <w:rFonts w:asciiTheme="minorEastAsia" w:hAnsiTheme="minorEastAsia" w:hint="eastAsia"/>
                <w:sz w:val="22"/>
              </w:rPr>
              <w:t>若干名</w:t>
            </w:r>
          </w:p>
        </w:tc>
        <w:tc>
          <w:tcPr>
            <w:tcW w:w="1559" w:type="dxa"/>
            <w:tcBorders>
              <w:left w:val="dotted" w:sz="4" w:space="0" w:color="auto"/>
              <w:bottom w:val="dotted" w:sz="4" w:space="0" w:color="auto"/>
              <w:right w:val="dotted" w:sz="4" w:space="0" w:color="auto"/>
            </w:tcBorders>
            <w:vAlign w:val="center"/>
          </w:tcPr>
          <w:p w14:paraId="3018B90D" w14:textId="77777777" w:rsidR="001C00D8" w:rsidRPr="00143E46" w:rsidRDefault="001C00D8" w:rsidP="009B0FEC">
            <w:pPr>
              <w:jc w:val="center"/>
              <w:rPr>
                <w:rFonts w:asciiTheme="minorEastAsia" w:hAnsiTheme="minorEastAsia"/>
                <w:sz w:val="22"/>
              </w:rPr>
            </w:pPr>
            <w:r w:rsidRPr="00143E46">
              <w:rPr>
                <w:rFonts w:asciiTheme="minorEastAsia" w:hAnsiTheme="minorEastAsia" w:hint="eastAsia"/>
                <w:sz w:val="22"/>
              </w:rPr>
              <w:t>町内保育園</w:t>
            </w:r>
          </w:p>
        </w:tc>
        <w:tc>
          <w:tcPr>
            <w:tcW w:w="3378" w:type="dxa"/>
            <w:tcBorders>
              <w:top w:val="single" w:sz="4" w:space="0" w:color="auto"/>
              <w:left w:val="dotted" w:sz="4" w:space="0" w:color="auto"/>
              <w:bottom w:val="dotted" w:sz="4" w:space="0" w:color="auto"/>
              <w:right w:val="single" w:sz="4" w:space="0" w:color="auto"/>
              <w:tl2br w:val="nil"/>
              <w:tr2bl w:val="nil"/>
            </w:tcBorders>
            <w:vAlign w:val="center"/>
          </w:tcPr>
          <w:p w14:paraId="3F7FF14D" w14:textId="63D96B79" w:rsidR="001C00D8" w:rsidRDefault="001C00D8" w:rsidP="009B0FEC">
            <w:pPr>
              <w:rPr>
                <w:rFonts w:asciiTheme="minorEastAsia" w:hAnsiTheme="minorEastAsia"/>
                <w:sz w:val="22"/>
              </w:rPr>
            </w:pPr>
            <w:r w:rsidRPr="00143E46">
              <w:rPr>
                <w:rFonts w:asciiTheme="minorEastAsia" w:hAnsiTheme="minorEastAsia" w:hint="eastAsia"/>
                <w:sz w:val="22"/>
              </w:rPr>
              <w:t>1日7時間</w:t>
            </w:r>
            <w:r w:rsidR="00B40312">
              <w:rPr>
                <w:rFonts w:asciiTheme="minorEastAsia" w:hAnsiTheme="minorEastAsia" w:hint="eastAsia"/>
                <w:sz w:val="22"/>
              </w:rPr>
              <w:t>以内</w:t>
            </w:r>
            <w:r w:rsidRPr="00143E46">
              <w:rPr>
                <w:rFonts w:asciiTheme="minorEastAsia" w:hAnsiTheme="minorEastAsia" w:hint="eastAsia"/>
                <w:sz w:val="22"/>
              </w:rPr>
              <w:t xml:space="preserve">　週2</w:t>
            </w:r>
            <w:r w:rsidR="00B40312">
              <w:rPr>
                <w:rFonts w:asciiTheme="minorEastAsia" w:hAnsiTheme="minorEastAsia" w:hint="eastAsia"/>
                <w:sz w:val="22"/>
              </w:rPr>
              <w:t>0</w:t>
            </w:r>
            <w:r w:rsidRPr="00143E46">
              <w:rPr>
                <w:rFonts w:asciiTheme="minorEastAsia" w:hAnsiTheme="minorEastAsia" w:hint="eastAsia"/>
                <w:sz w:val="22"/>
              </w:rPr>
              <w:t>時間</w:t>
            </w:r>
            <w:r w:rsidR="00D50B40">
              <w:rPr>
                <w:rFonts w:asciiTheme="minorEastAsia" w:hAnsiTheme="minorEastAsia" w:hint="eastAsia"/>
                <w:sz w:val="22"/>
              </w:rPr>
              <w:t>未満</w:t>
            </w:r>
          </w:p>
          <w:p w14:paraId="2A58FF0D" w14:textId="6ED7B6BA" w:rsidR="001C00D8" w:rsidRPr="00143E46" w:rsidRDefault="001C00D8" w:rsidP="009B0FEC">
            <w:pPr>
              <w:rPr>
                <w:rFonts w:asciiTheme="minorEastAsia" w:hAnsiTheme="minorEastAsia"/>
                <w:sz w:val="22"/>
              </w:rPr>
            </w:pPr>
            <w:r>
              <w:rPr>
                <w:rFonts w:asciiTheme="minorEastAsia" w:hAnsiTheme="minorEastAsia" w:hint="eastAsia"/>
                <w:sz w:val="22"/>
              </w:rPr>
              <w:t>(月1</w:t>
            </w:r>
            <w:r w:rsidR="00D50B40">
              <w:rPr>
                <w:rFonts w:asciiTheme="minorEastAsia" w:hAnsiTheme="minorEastAsia" w:hint="eastAsia"/>
                <w:sz w:val="22"/>
              </w:rPr>
              <w:t>2</w:t>
            </w:r>
            <w:r>
              <w:rPr>
                <w:rFonts w:asciiTheme="minorEastAsia" w:hAnsiTheme="minorEastAsia" w:hint="eastAsia"/>
                <w:sz w:val="22"/>
              </w:rPr>
              <w:t>日を上限とする)</w:t>
            </w:r>
          </w:p>
        </w:tc>
      </w:tr>
      <w:tr w:rsidR="001C00D8" w:rsidRPr="00143E46" w14:paraId="6934709E" w14:textId="77777777" w:rsidTr="009B0FEC">
        <w:tc>
          <w:tcPr>
            <w:tcW w:w="3402" w:type="dxa"/>
            <w:vMerge/>
            <w:vAlign w:val="center"/>
          </w:tcPr>
          <w:p w14:paraId="52E5C769" w14:textId="77777777" w:rsidR="001C00D8" w:rsidRPr="00143E46" w:rsidRDefault="001C00D8" w:rsidP="009B0FEC">
            <w:pPr>
              <w:rPr>
                <w:rFonts w:asciiTheme="minorEastAsia" w:hAnsiTheme="minorEastAsia"/>
                <w:sz w:val="22"/>
              </w:rPr>
            </w:pPr>
          </w:p>
        </w:tc>
        <w:tc>
          <w:tcPr>
            <w:tcW w:w="6355" w:type="dxa"/>
            <w:gridSpan w:val="3"/>
            <w:tcBorders>
              <w:top w:val="dotted" w:sz="4" w:space="0" w:color="auto"/>
            </w:tcBorders>
            <w:vAlign w:val="center"/>
          </w:tcPr>
          <w:p w14:paraId="541FF630" w14:textId="77777777" w:rsidR="001C00D8" w:rsidRPr="00143E46" w:rsidRDefault="001C00D8" w:rsidP="009B0FEC">
            <w:pPr>
              <w:rPr>
                <w:rFonts w:asciiTheme="minorEastAsia" w:hAnsiTheme="minorEastAsia"/>
                <w:sz w:val="22"/>
              </w:rPr>
            </w:pPr>
            <w:r w:rsidRPr="00143E46">
              <w:rPr>
                <w:rFonts w:asciiTheme="minorEastAsia" w:hAnsiTheme="minorEastAsia" w:hint="eastAsia"/>
                <w:sz w:val="22"/>
              </w:rPr>
              <w:t>給食調理に係る補助業務</w:t>
            </w:r>
          </w:p>
        </w:tc>
      </w:tr>
    </w:tbl>
    <w:p w14:paraId="1BD14DCB" w14:textId="77777777" w:rsidR="001C00D8" w:rsidRPr="00143E46" w:rsidRDefault="001C00D8" w:rsidP="001C00D8">
      <w:pPr>
        <w:rPr>
          <w:rFonts w:asciiTheme="minorEastAsia" w:hAnsiTheme="minorEastAsia"/>
          <w:sz w:val="22"/>
        </w:rPr>
      </w:pPr>
    </w:p>
    <w:p w14:paraId="62480223" w14:textId="77777777" w:rsidR="00E51632" w:rsidRDefault="00E51632" w:rsidP="001C00D8">
      <w:pPr>
        <w:rPr>
          <w:rFonts w:ascii="HGS創英角ｺﾞｼｯｸUB" w:eastAsia="HGS創英角ｺﾞｼｯｸUB" w:hAnsi="HGS創英角ｺﾞｼｯｸUB"/>
          <w:sz w:val="22"/>
        </w:rPr>
      </w:pPr>
    </w:p>
    <w:p w14:paraId="2E21D590" w14:textId="77777777" w:rsidR="00192244" w:rsidRPr="00143E46" w:rsidRDefault="00192244" w:rsidP="001C00D8">
      <w:pPr>
        <w:rPr>
          <w:rFonts w:ascii="HGS創英角ｺﾞｼｯｸUB" w:eastAsia="HGS創英角ｺﾞｼｯｸUB" w:hAnsi="HGS創英角ｺﾞｼｯｸUB"/>
          <w:sz w:val="22"/>
        </w:rPr>
      </w:pPr>
    </w:p>
    <w:p w14:paraId="66BDCCB0" w14:textId="77777777" w:rsidR="001C00D8" w:rsidRPr="00143E46" w:rsidRDefault="001C00D8" w:rsidP="001C00D8">
      <w:pPr>
        <w:rPr>
          <w:rFonts w:asciiTheme="majorEastAsia" w:eastAsiaTheme="majorEastAsia" w:hAnsiTheme="majorEastAsia"/>
          <w:sz w:val="22"/>
        </w:rPr>
      </w:pPr>
      <w:r w:rsidRPr="00143E46">
        <w:rPr>
          <w:rFonts w:hint="eastAsia"/>
          <w:noProof/>
        </w:rPr>
        <mc:AlternateContent>
          <mc:Choice Requires="wps">
            <w:drawing>
              <wp:anchor distT="0" distB="0" distL="203200" distR="203200" simplePos="0" relativeHeight="251657728" behindDoc="0" locked="0" layoutInCell="1" hidden="0" allowOverlap="1" wp14:anchorId="2A804ED7" wp14:editId="175D4E06">
                <wp:simplePos x="0" y="0"/>
                <wp:positionH relativeFrom="column">
                  <wp:posOffset>15240</wp:posOffset>
                </wp:positionH>
                <wp:positionV relativeFrom="paragraph">
                  <wp:posOffset>-26035</wp:posOffset>
                </wp:positionV>
                <wp:extent cx="1249680" cy="402590"/>
                <wp:effectExtent l="635" t="635" r="29845" b="10795"/>
                <wp:wrapNone/>
                <wp:docPr id="2" name="オブジェクト 0"/>
                <wp:cNvGraphicFramePr/>
                <a:graphic xmlns:a="http://schemas.openxmlformats.org/drawingml/2006/main">
                  <a:graphicData uri="http://schemas.microsoft.com/office/word/2010/wordprocessingShape">
                    <wps:wsp>
                      <wps:cNvSpPr/>
                      <wps:spPr>
                        <a:xfrm>
                          <a:off x="0" y="0"/>
                          <a:ext cx="1249680" cy="402590"/>
                        </a:xfrm>
                        <a:prstGeom prst="roundRect">
                          <a:avLst/>
                        </a:prstGeom>
                        <a:solidFill>
                          <a:sysClr val="window" lastClr="FFFFFF"/>
                        </a:solidFill>
                        <a:ln w="25400" cap="flat" cmpd="sng" algn="ctr">
                          <a:solidFill>
                            <a:sysClr val="windowText" lastClr="000000"/>
                          </a:solidFill>
                          <a:prstDash val="solid"/>
                        </a:ln>
                        <a:effectLst/>
                      </wps:spPr>
                      <wps:txbx>
                        <w:txbxContent>
                          <w:p w14:paraId="06396550" w14:textId="77777777" w:rsidR="001C00D8" w:rsidRDefault="001C00D8" w:rsidP="001C00D8">
                            <w:pPr>
                              <w:jc w:val="left"/>
                            </w:pPr>
                            <w:r>
                              <w:rPr>
                                <w:rFonts w:ascii="HGS創英角ｺﾞｼｯｸUB" w:eastAsia="HGS創英角ｺﾞｼｯｸUB" w:hAnsi="HGS創英角ｺﾞｼｯｸUB" w:hint="eastAsia"/>
                                <w:sz w:val="24"/>
                              </w:rPr>
                              <w:t xml:space="preserve">２　</w:t>
                            </w:r>
                            <w:r>
                              <w:rPr>
                                <w:rFonts w:ascii="HGS創英角ｺﾞｼｯｸUB" w:eastAsia="HGS創英角ｺﾞｼｯｸUB" w:hAnsi="HGS創英角ｺﾞｼｯｸUB" w:hint="eastAsia"/>
                                <w:sz w:val="24"/>
                              </w:rPr>
                              <w:t>勤務条件</w:t>
                            </w:r>
                          </w:p>
                        </w:txbxContent>
                      </wps:txbx>
                      <wps:bodyPr vertOverflow="overflow" horzOverflow="overflow" anchor="ctr"/>
                    </wps:wsp>
                  </a:graphicData>
                </a:graphic>
              </wp:anchor>
            </w:drawing>
          </mc:Choice>
          <mc:Fallback>
            <w:pict>
              <v:roundrect w14:anchorId="2A804ED7" id="_x0000_s1027" style="position:absolute;left:0;text-align:left;margin-left:1.2pt;margin-top:-2.05pt;width:98.4pt;height:31.7pt;z-index:251657728;visibility:visible;mso-wrap-style:square;mso-wrap-distance-left:16pt;mso-wrap-distance-top:0;mso-wrap-distance-right:16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" fillcolor="window" strokecolor="windowText" strokeweight="2pt">
                <v:textbox>
                  <w:txbxContent>
                    <w:p w14:paraId="06396550" w14:textId="77777777" w:rsidR="001C00D8" w:rsidRDefault="001C00D8" w:rsidP="001C00D8">
                      <w:pPr>
                        <w:jc w:val="left"/>
                      </w:pPr>
                      <w:r>
                        <w:rPr>
                          <w:rFonts w:ascii="HGS創英角ｺﾞｼｯｸUB" w:eastAsia="HGS創英角ｺﾞｼｯｸUB" w:hAnsi="HGS創英角ｺﾞｼｯｸUB" w:hint="eastAsia"/>
                          <w:sz w:val="24"/>
                        </w:rPr>
                        <w:t>２　勤務条件</w:t>
                      </w:r>
                    </w:p>
                  </w:txbxContent>
                </v:textbox>
              </v:roundrect>
            </w:pict>
          </mc:Fallback>
        </mc:AlternateContent>
      </w:r>
    </w:p>
    <w:p w14:paraId="1A62764C" w14:textId="77777777" w:rsidR="001C00D8" w:rsidRDefault="001C00D8" w:rsidP="001C00D8">
      <w:pPr>
        <w:rPr>
          <w:rFonts w:asciiTheme="majorEastAsia" w:eastAsiaTheme="majorEastAsia" w:hAnsiTheme="majorEastAsia"/>
          <w:sz w:val="22"/>
        </w:rPr>
      </w:pPr>
    </w:p>
    <w:p w14:paraId="6D909830" w14:textId="4275C111" w:rsidR="00E51632" w:rsidRPr="002A1C63" w:rsidRDefault="00E51632" w:rsidP="001C00D8">
      <w:pPr>
        <w:rPr>
          <w:rFonts w:asciiTheme="majorEastAsia" w:eastAsiaTheme="majorEastAsia" w:hAnsiTheme="majorEastAsia"/>
          <w:sz w:val="22"/>
        </w:rPr>
      </w:pPr>
      <w:r w:rsidRPr="00E24A14">
        <w:rPr>
          <w:rFonts w:asciiTheme="majorEastAsia" w:eastAsiaTheme="majorEastAsia" w:hAnsiTheme="majorEastAsia" w:hint="eastAsia"/>
          <w:b/>
          <w:sz w:val="22"/>
          <w:u w:val="wavyHeavy"/>
        </w:rPr>
        <w:t>※次に示す勤務条件は、現時点における勤務条件であり、制度改正等があった場合は、それによります。</w:t>
      </w:r>
    </w:p>
    <w:tbl>
      <w:tblPr>
        <w:tblStyle w:val="1"/>
        <w:tblW w:w="9865" w:type="dxa"/>
        <w:tblLayout w:type="fixed"/>
        <w:tblLook w:val="04A0" w:firstRow="1" w:lastRow="0" w:firstColumn="1" w:lastColumn="0" w:noHBand="0" w:noVBand="1"/>
      </w:tblPr>
      <w:tblGrid>
        <w:gridCol w:w="1473"/>
        <w:gridCol w:w="8392"/>
      </w:tblGrid>
      <w:tr w:rsidR="001C00D8" w:rsidRPr="00143E46" w14:paraId="4B81587D" w14:textId="77777777" w:rsidTr="009B0FEC">
        <w:tc>
          <w:tcPr>
            <w:tcW w:w="1473" w:type="dxa"/>
            <w:shd w:val="pct15" w:color="auto" w:fill="auto"/>
            <w:vAlign w:val="center"/>
          </w:tcPr>
          <w:p w14:paraId="4E610CD6" w14:textId="77777777" w:rsidR="001C00D8" w:rsidRPr="00143E46" w:rsidRDefault="001C00D8" w:rsidP="009B0FEC">
            <w:pPr>
              <w:jc w:val="center"/>
              <w:rPr>
                <w:rFonts w:asciiTheme="minorEastAsia" w:hAnsiTheme="minorEastAsia"/>
                <w:b/>
                <w:sz w:val="24"/>
              </w:rPr>
            </w:pPr>
            <w:r w:rsidRPr="00F41156">
              <w:rPr>
                <w:rFonts w:asciiTheme="minorEastAsia" w:hAnsiTheme="minorEastAsia" w:hint="eastAsia"/>
                <w:b/>
                <w:spacing w:val="39"/>
                <w:kern w:val="0"/>
                <w:sz w:val="24"/>
                <w:fitText w:val="1200" w:id="-1583207676"/>
              </w:rPr>
              <w:t>任用期</w:t>
            </w:r>
            <w:r w:rsidRPr="00F41156">
              <w:rPr>
                <w:rFonts w:asciiTheme="minorEastAsia" w:hAnsiTheme="minorEastAsia" w:hint="eastAsia"/>
                <w:b/>
                <w:spacing w:val="1"/>
                <w:kern w:val="0"/>
                <w:sz w:val="24"/>
                <w:fitText w:val="1200" w:id="-1583207676"/>
              </w:rPr>
              <w:t>間</w:t>
            </w:r>
          </w:p>
        </w:tc>
        <w:tc>
          <w:tcPr>
            <w:tcW w:w="8392" w:type="dxa"/>
          </w:tcPr>
          <w:p w14:paraId="7C3655AA" w14:textId="4E20F13B" w:rsidR="001C00D8" w:rsidRPr="00143E46" w:rsidRDefault="00E51632" w:rsidP="009B0FEC">
            <w:pPr>
              <w:rPr>
                <w:rFonts w:asciiTheme="minorEastAsia" w:hAnsiTheme="minorEastAsia"/>
                <w:sz w:val="22"/>
              </w:rPr>
            </w:pPr>
            <w:r>
              <w:rPr>
                <w:rFonts w:asciiTheme="minorEastAsia" w:hAnsiTheme="minorEastAsia" w:hint="eastAsia"/>
                <w:sz w:val="22"/>
              </w:rPr>
              <w:t>採用の日</w:t>
            </w:r>
            <w:r w:rsidR="001C00D8" w:rsidRPr="00143E46">
              <w:rPr>
                <w:rFonts w:asciiTheme="minorEastAsia" w:hAnsiTheme="minorEastAsia" w:hint="eastAsia"/>
                <w:sz w:val="22"/>
              </w:rPr>
              <w:t>から令和</w:t>
            </w:r>
            <w:r w:rsidR="00F41156">
              <w:rPr>
                <w:rFonts w:asciiTheme="minorEastAsia" w:hAnsiTheme="minorEastAsia" w:hint="eastAsia"/>
                <w:sz w:val="22"/>
              </w:rPr>
              <w:t>８</w:t>
            </w:r>
            <w:r w:rsidR="001C00D8" w:rsidRPr="00143E46">
              <w:rPr>
                <w:rFonts w:asciiTheme="minorEastAsia" w:hAnsiTheme="minorEastAsia" w:hint="eastAsia"/>
                <w:sz w:val="22"/>
              </w:rPr>
              <w:t>年３月３１日まで</w:t>
            </w:r>
          </w:p>
        </w:tc>
      </w:tr>
      <w:tr w:rsidR="001C00D8" w:rsidRPr="00143E46" w14:paraId="662568C3" w14:textId="77777777" w:rsidTr="009B0FEC">
        <w:tc>
          <w:tcPr>
            <w:tcW w:w="1473" w:type="dxa"/>
            <w:shd w:val="pct15" w:color="auto" w:fill="auto"/>
            <w:vAlign w:val="center"/>
          </w:tcPr>
          <w:p w14:paraId="3C2C8575" w14:textId="77777777" w:rsidR="001C00D8" w:rsidRPr="00143E46" w:rsidRDefault="001C00D8" w:rsidP="009B0FEC">
            <w:pPr>
              <w:jc w:val="center"/>
              <w:rPr>
                <w:rFonts w:asciiTheme="minorEastAsia" w:hAnsiTheme="minorEastAsia"/>
                <w:b/>
              </w:rPr>
            </w:pPr>
            <w:r w:rsidRPr="00F41156">
              <w:rPr>
                <w:rFonts w:asciiTheme="minorEastAsia" w:hAnsiTheme="minorEastAsia" w:hint="eastAsia"/>
                <w:b/>
                <w:spacing w:val="119"/>
                <w:kern w:val="0"/>
                <w:sz w:val="24"/>
                <w:fitText w:val="1200" w:id="-1583207675"/>
              </w:rPr>
              <w:t>勤務</w:t>
            </w:r>
            <w:r w:rsidRPr="00F41156">
              <w:rPr>
                <w:rFonts w:asciiTheme="minorEastAsia" w:hAnsiTheme="minorEastAsia" w:hint="eastAsia"/>
                <w:b/>
                <w:spacing w:val="1"/>
                <w:kern w:val="0"/>
                <w:sz w:val="24"/>
                <w:fitText w:val="1200" w:id="-1583207675"/>
              </w:rPr>
              <w:t>日</w:t>
            </w:r>
          </w:p>
        </w:tc>
        <w:tc>
          <w:tcPr>
            <w:tcW w:w="8392" w:type="dxa"/>
          </w:tcPr>
          <w:p w14:paraId="4F3CAF7F" w14:textId="551A33E5" w:rsidR="001C00D8" w:rsidRPr="004D792D" w:rsidRDefault="001C00D8" w:rsidP="009B0FEC">
            <w:pPr>
              <w:rPr>
                <w:rFonts w:asciiTheme="minorEastAsia" w:hAnsiTheme="minorEastAsia"/>
                <w:sz w:val="22"/>
              </w:rPr>
            </w:pPr>
            <w:r w:rsidRPr="00143E46">
              <w:rPr>
                <w:rFonts w:asciiTheme="minorEastAsia" w:hAnsiTheme="minorEastAsia" w:hint="eastAsia"/>
                <w:sz w:val="22"/>
              </w:rPr>
              <w:t>登録保育士・登録調理補助員：月曜日から土曜日までで、保育園が指定する日</w:t>
            </w:r>
          </w:p>
        </w:tc>
      </w:tr>
      <w:tr w:rsidR="001C00D8" w:rsidRPr="00143E46" w14:paraId="20C2C36F" w14:textId="77777777" w:rsidTr="009B0FEC">
        <w:tc>
          <w:tcPr>
            <w:tcW w:w="1473" w:type="dxa"/>
            <w:shd w:val="pct15" w:color="auto" w:fill="auto"/>
            <w:vAlign w:val="center"/>
          </w:tcPr>
          <w:p w14:paraId="4430E193" w14:textId="77777777" w:rsidR="001C00D8" w:rsidRPr="00143E46" w:rsidRDefault="001C00D8" w:rsidP="009B0FEC">
            <w:pPr>
              <w:jc w:val="center"/>
              <w:rPr>
                <w:rFonts w:asciiTheme="minorEastAsia" w:hAnsiTheme="minorEastAsia"/>
                <w:b/>
              </w:rPr>
            </w:pPr>
            <w:r w:rsidRPr="00F41156">
              <w:rPr>
                <w:rFonts w:asciiTheme="minorEastAsia" w:hAnsiTheme="minorEastAsia" w:hint="eastAsia"/>
                <w:b/>
                <w:spacing w:val="119"/>
                <w:kern w:val="0"/>
                <w:sz w:val="24"/>
                <w:fitText w:val="1200" w:id="-1583207674"/>
              </w:rPr>
              <w:t>諸手</w:t>
            </w:r>
            <w:r w:rsidRPr="00F41156">
              <w:rPr>
                <w:rFonts w:asciiTheme="minorEastAsia" w:hAnsiTheme="minorEastAsia" w:hint="eastAsia"/>
                <w:b/>
                <w:spacing w:val="1"/>
                <w:kern w:val="0"/>
                <w:sz w:val="24"/>
                <w:fitText w:val="1200" w:id="-1583207674"/>
              </w:rPr>
              <w:t>当</w:t>
            </w:r>
          </w:p>
        </w:tc>
        <w:tc>
          <w:tcPr>
            <w:tcW w:w="8392" w:type="dxa"/>
          </w:tcPr>
          <w:p w14:paraId="224A8AFD" w14:textId="77777777" w:rsidR="001C00D8" w:rsidRPr="00143E46" w:rsidRDefault="001C00D8" w:rsidP="009B0FEC">
            <w:r w:rsidRPr="00143E46">
              <w:rPr>
                <w:rFonts w:asciiTheme="minorEastAsia" w:hAnsiTheme="minorEastAsia" w:hint="eastAsia"/>
                <w:sz w:val="22"/>
              </w:rPr>
              <w:t>通勤手当に係る費用弁償、時間外勤務手当等が支給されます。</w:t>
            </w:r>
          </w:p>
        </w:tc>
      </w:tr>
      <w:tr w:rsidR="001C00D8" w:rsidRPr="00143E46" w14:paraId="34323B8F" w14:textId="77777777" w:rsidTr="009B0FEC">
        <w:tc>
          <w:tcPr>
            <w:tcW w:w="1473" w:type="dxa"/>
            <w:shd w:val="pct15" w:color="auto" w:fill="auto"/>
            <w:vAlign w:val="center"/>
          </w:tcPr>
          <w:p w14:paraId="6AD043A7" w14:textId="77777777" w:rsidR="001C00D8" w:rsidRPr="00143E46" w:rsidRDefault="001C00D8" w:rsidP="009B0FEC">
            <w:pPr>
              <w:jc w:val="center"/>
              <w:rPr>
                <w:rFonts w:asciiTheme="minorEastAsia" w:hAnsiTheme="minorEastAsia"/>
                <w:b/>
              </w:rPr>
            </w:pPr>
            <w:r w:rsidRPr="00F41156">
              <w:rPr>
                <w:rFonts w:asciiTheme="minorEastAsia" w:hAnsiTheme="minorEastAsia" w:hint="eastAsia"/>
                <w:b/>
                <w:spacing w:val="3"/>
                <w:w w:val="99"/>
                <w:kern w:val="0"/>
                <w:sz w:val="24"/>
                <w:fitText w:val="1200" w:id="-1583207673"/>
              </w:rPr>
              <w:t>社</w:t>
            </w:r>
            <w:r w:rsidRPr="00F41156">
              <w:rPr>
                <w:rFonts w:asciiTheme="minorEastAsia" w:hAnsiTheme="minorEastAsia" w:hint="eastAsia"/>
                <w:b/>
                <w:w w:val="99"/>
                <w:kern w:val="0"/>
                <w:sz w:val="24"/>
                <w:fitText w:val="1200" w:id="-1583207673"/>
              </w:rPr>
              <w:t>会保険等</w:t>
            </w:r>
          </w:p>
        </w:tc>
        <w:tc>
          <w:tcPr>
            <w:tcW w:w="8392" w:type="dxa"/>
          </w:tcPr>
          <w:p w14:paraId="52C03EB3" w14:textId="77777777" w:rsidR="001C00D8" w:rsidRPr="00143E46" w:rsidRDefault="001C00D8" w:rsidP="009B0FEC">
            <w:r w:rsidRPr="00143E46">
              <w:rPr>
                <w:rFonts w:asciiTheme="minorEastAsia" w:hAnsiTheme="minorEastAsia" w:hint="eastAsia"/>
                <w:sz w:val="22"/>
              </w:rPr>
              <w:t>任期や週の勤務時間等に応じ、雇用保険等適用があります。</w:t>
            </w:r>
          </w:p>
        </w:tc>
      </w:tr>
      <w:tr w:rsidR="001C00D8" w:rsidRPr="00143E46" w14:paraId="66740174" w14:textId="77777777" w:rsidTr="009B0FEC">
        <w:tc>
          <w:tcPr>
            <w:tcW w:w="1473" w:type="dxa"/>
            <w:shd w:val="pct15" w:color="auto" w:fill="auto"/>
            <w:vAlign w:val="center"/>
          </w:tcPr>
          <w:p w14:paraId="0623B153" w14:textId="77777777" w:rsidR="001C00D8" w:rsidRPr="00143E46" w:rsidRDefault="001C00D8" w:rsidP="009B0FEC">
            <w:pPr>
              <w:jc w:val="center"/>
              <w:rPr>
                <w:rFonts w:asciiTheme="minorEastAsia" w:hAnsiTheme="minorEastAsia"/>
                <w:b/>
              </w:rPr>
            </w:pPr>
            <w:r w:rsidRPr="00143E46">
              <w:rPr>
                <w:rFonts w:asciiTheme="minorEastAsia" w:hAnsiTheme="minorEastAsia" w:hint="eastAsia"/>
                <w:b/>
                <w:kern w:val="0"/>
                <w:sz w:val="24"/>
              </w:rPr>
              <w:t>服　務　等</w:t>
            </w:r>
          </w:p>
        </w:tc>
        <w:tc>
          <w:tcPr>
            <w:tcW w:w="8392" w:type="dxa"/>
          </w:tcPr>
          <w:p w14:paraId="22565E7F" w14:textId="77777777" w:rsidR="001C00D8" w:rsidRPr="00143E46" w:rsidRDefault="001C00D8" w:rsidP="009B0FEC">
            <w:pPr>
              <w:rPr>
                <w:rFonts w:asciiTheme="minorEastAsia" w:hAnsiTheme="minorEastAsia"/>
                <w:sz w:val="22"/>
              </w:rPr>
            </w:pPr>
            <w:r w:rsidRPr="00143E46">
              <w:rPr>
                <w:rFonts w:asciiTheme="minorEastAsia" w:hAnsiTheme="minorEastAsia" w:hint="eastAsia"/>
                <w:sz w:val="22"/>
              </w:rPr>
              <w:t>地方公務員法に規定する懲戒処分等の対象となり、服務の各規定が適用されます。（服務の宣誓、法令及び上司の服務上の命令に従う義務、信用失墜行為の禁止、守秘義務、服務専念義務、政治的行為の制限、争議行為等の禁止）</w:t>
            </w:r>
          </w:p>
        </w:tc>
      </w:tr>
      <w:tr w:rsidR="001C00D8" w:rsidRPr="00143E46" w14:paraId="28CB71D8" w14:textId="77777777" w:rsidTr="009B0FEC">
        <w:tc>
          <w:tcPr>
            <w:tcW w:w="1473" w:type="dxa"/>
            <w:tcBorders>
              <w:bottom w:val="single" w:sz="4" w:space="0" w:color="auto"/>
            </w:tcBorders>
            <w:shd w:val="pct15" w:color="auto" w:fill="auto"/>
            <w:vAlign w:val="center"/>
          </w:tcPr>
          <w:p w14:paraId="0B68BEBF" w14:textId="77777777" w:rsidR="001C00D8" w:rsidRPr="00143E46" w:rsidRDefault="001C00D8" w:rsidP="009B0FEC">
            <w:pPr>
              <w:jc w:val="center"/>
              <w:rPr>
                <w:rFonts w:asciiTheme="minorEastAsia" w:hAnsiTheme="minorEastAsia"/>
                <w:b/>
              </w:rPr>
            </w:pPr>
            <w:r w:rsidRPr="00143E46">
              <w:rPr>
                <w:rFonts w:asciiTheme="minorEastAsia" w:hAnsiTheme="minorEastAsia" w:hint="eastAsia"/>
                <w:b/>
                <w:sz w:val="24"/>
              </w:rPr>
              <w:t>条件付採用</w:t>
            </w:r>
          </w:p>
        </w:tc>
        <w:tc>
          <w:tcPr>
            <w:tcW w:w="8392" w:type="dxa"/>
          </w:tcPr>
          <w:p w14:paraId="4C6A65AD" w14:textId="77777777" w:rsidR="001C00D8" w:rsidRPr="00143E46" w:rsidRDefault="001C00D8" w:rsidP="009B0FEC">
            <w:pPr>
              <w:rPr>
                <w:sz w:val="22"/>
              </w:rPr>
            </w:pPr>
            <w:r w:rsidRPr="00143E46">
              <w:rPr>
                <w:rFonts w:hint="eastAsia"/>
                <w:sz w:val="22"/>
              </w:rPr>
              <w:t>採用後、１か月間は条件付採用となり、採用後１か月を良好な成績で勤務した時に会計年度任用職員として正式採用となります。ただし、採用後１か月間の勤務日数が</w:t>
            </w:r>
            <w:r w:rsidRPr="00143E46">
              <w:rPr>
                <w:rFonts w:hint="eastAsia"/>
                <w:sz w:val="22"/>
              </w:rPr>
              <w:t>15</w:t>
            </w:r>
            <w:r w:rsidRPr="00143E46">
              <w:rPr>
                <w:rFonts w:hint="eastAsia"/>
                <w:sz w:val="22"/>
              </w:rPr>
              <w:t>日に満たない場合は、その日数が</w:t>
            </w:r>
            <w:r w:rsidRPr="00143E46">
              <w:rPr>
                <w:rFonts w:hint="eastAsia"/>
                <w:sz w:val="22"/>
              </w:rPr>
              <w:t>15</w:t>
            </w:r>
            <w:r w:rsidRPr="00143E46">
              <w:rPr>
                <w:rFonts w:hint="eastAsia"/>
                <w:sz w:val="22"/>
              </w:rPr>
              <w:t>日に達するまで（最長任期の末日まで）延長します。</w:t>
            </w:r>
          </w:p>
        </w:tc>
      </w:tr>
    </w:tbl>
    <w:p w14:paraId="070C5E3A" w14:textId="77777777" w:rsidR="00192244" w:rsidRDefault="00192244" w:rsidP="001C00D8">
      <w:pPr>
        <w:rPr>
          <w:sz w:val="22"/>
        </w:rPr>
      </w:pPr>
    </w:p>
    <w:p w14:paraId="21F26E7A" w14:textId="77777777" w:rsidR="00FA1216" w:rsidRDefault="00FA1216" w:rsidP="001C00D8">
      <w:pPr>
        <w:rPr>
          <w:sz w:val="22"/>
        </w:rPr>
      </w:pPr>
    </w:p>
    <w:p w14:paraId="45E07264" w14:textId="77777777" w:rsidR="00FA1216" w:rsidRDefault="00FA1216" w:rsidP="001C00D8">
      <w:pPr>
        <w:rPr>
          <w:sz w:val="22"/>
        </w:rPr>
      </w:pPr>
    </w:p>
    <w:p w14:paraId="33E1D41B" w14:textId="77777777" w:rsidR="00FA1216" w:rsidRPr="00143E46" w:rsidRDefault="00FA1216" w:rsidP="001C00D8">
      <w:pPr>
        <w:rPr>
          <w:rFonts w:hint="eastAsia"/>
          <w:sz w:val="22"/>
        </w:rPr>
      </w:pPr>
    </w:p>
    <w:p w14:paraId="7C77A238" w14:textId="77777777" w:rsidR="001C00D8" w:rsidRPr="00143E46" w:rsidRDefault="001C00D8" w:rsidP="001C00D8">
      <w:pPr>
        <w:rPr>
          <w:sz w:val="22"/>
        </w:rPr>
      </w:pPr>
      <w:r w:rsidRPr="00143E46">
        <w:rPr>
          <w:rFonts w:hint="eastAsia"/>
          <w:noProof/>
        </w:rPr>
        <w:lastRenderedPageBreak/>
        <mc:AlternateContent>
          <mc:Choice Requires="wps">
            <w:drawing>
              <wp:anchor distT="0" distB="0" distL="203200" distR="203200" simplePos="0" relativeHeight="251659776" behindDoc="0" locked="0" layoutInCell="1" hidden="0" allowOverlap="1" wp14:anchorId="7186ED54" wp14:editId="604BB5B6">
                <wp:simplePos x="0" y="0"/>
                <wp:positionH relativeFrom="column">
                  <wp:posOffset>24130</wp:posOffset>
                </wp:positionH>
                <wp:positionV relativeFrom="paragraph">
                  <wp:posOffset>37465</wp:posOffset>
                </wp:positionV>
                <wp:extent cx="1249680" cy="402590"/>
                <wp:effectExtent l="635" t="635" r="29845" b="10795"/>
                <wp:wrapNone/>
                <wp:docPr id="3" name="オブジェクト 0"/>
                <wp:cNvGraphicFramePr/>
                <a:graphic xmlns:a="http://schemas.openxmlformats.org/drawingml/2006/main">
                  <a:graphicData uri="http://schemas.microsoft.com/office/word/2010/wordprocessingShape">
                    <wps:wsp>
                      <wps:cNvSpPr/>
                      <wps:spPr>
                        <a:xfrm>
                          <a:off x="0" y="0"/>
                          <a:ext cx="1249680" cy="402590"/>
                        </a:xfrm>
                        <a:prstGeom prst="roundRect">
                          <a:avLst/>
                        </a:prstGeom>
                        <a:solidFill>
                          <a:sysClr val="window" lastClr="FFFFFF"/>
                        </a:solidFill>
                        <a:ln w="25400" cap="flat" cmpd="sng" algn="ctr">
                          <a:solidFill>
                            <a:sysClr val="windowText" lastClr="000000"/>
                          </a:solidFill>
                          <a:prstDash val="solid"/>
                        </a:ln>
                        <a:effectLst/>
                      </wps:spPr>
                      <wps:txbx>
                        <w:txbxContent>
                          <w:p w14:paraId="3881F7D6" w14:textId="77777777" w:rsidR="001C00D8" w:rsidRDefault="001C00D8" w:rsidP="001C00D8">
                            <w:pPr>
                              <w:jc w:val="left"/>
                            </w:pPr>
                            <w:r>
                              <w:rPr>
                                <w:rFonts w:ascii="HGS創英角ｺﾞｼｯｸUB" w:eastAsia="HGS創英角ｺﾞｼｯｸUB" w:hAnsi="HGS創英角ｺﾞｼｯｸUB" w:hint="eastAsia"/>
                                <w:sz w:val="24"/>
                              </w:rPr>
                              <w:t xml:space="preserve">３　</w:t>
                            </w:r>
                            <w:r>
                              <w:rPr>
                                <w:rFonts w:ascii="HGS創英角ｺﾞｼｯｸUB" w:eastAsia="HGS創英角ｺﾞｼｯｸUB" w:hAnsi="HGS創英角ｺﾞｼｯｸUB" w:hint="eastAsia"/>
                                <w:sz w:val="24"/>
                              </w:rPr>
                              <w:t>受験資格</w:t>
                            </w:r>
                          </w:p>
                        </w:txbxContent>
                      </wps:txbx>
                      <wps:bodyPr vertOverflow="overflow" horzOverflow="overflow" anchor="ctr"/>
                    </wps:wsp>
                  </a:graphicData>
                </a:graphic>
              </wp:anchor>
            </w:drawing>
          </mc:Choice>
          <mc:Fallback>
            <w:pict>
              <v:roundrect w14:anchorId="7186ED54" id="_x0000_s1028" style="position:absolute;left:0;text-align:left;margin-left:1.9pt;margin-top:2.95pt;width:98.4pt;height:31.7pt;z-index:251659776;visibility:visible;mso-wrap-style:square;mso-wrap-distance-left:16pt;mso-wrap-distance-top:0;mso-wrap-distance-right:16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" fillcolor="window" strokecolor="windowText" strokeweight="2pt">
                <v:textbox>
                  <w:txbxContent>
                    <w:p w14:paraId="3881F7D6" w14:textId="77777777" w:rsidR="001C00D8" w:rsidRDefault="001C00D8" w:rsidP="001C00D8">
                      <w:pPr>
                        <w:jc w:val="left"/>
                      </w:pPr>
                      <w:r>
                        <w:rPr>
                          <w:rFonts w:ascii="HGS創英角ｺﾞｼｯｸUB" w:eastAsia="HGS創英角ｺﾞｼｯｸUB" w:hAnsi="HGS創英角ｺﾞｼｯｸUB" w:hint="eastAsia"/>
                          <w:sz w:val="24"/>
                        </w:rPr>
                        <w:t>３　受験資格</w:t>
                      </w:r>
                    </w:p>
                  </w:txbxContent>
                </v:textbox>
              </v:roundrect>
            </w:pict>
          </mc:Fallback>
        </mc:AlternateContent>
      </w:r>
    </w:p>
    <w:p w14:paraId="1497369B" w14:textId="77777777" w:rsidR="001C00D8" w:rsidRPr="00143E46" w:rsidRDefault="001C00D8" w:rsidP="001C00D8">
      <w:pPr>
        <w:rPr>
          <w:sz w:val="22"/>
        </w:rPr>
      </w:pPr>
    </w:p>
    <w:p w14:paraId="67110C41" w14:textId="2A29E2DD" w:rsidR="001C00D8" w:rsidRDefault="001C00D8" w:rsidP="001C00D8">
      <w:pPr>
        <w:rPr>
          <w:sz w:val="22"/>
        </w:rPr>
      </w:pPr>
      <w:r w:rsidRPr="00143E46">
        <w:rPr>
          <w:rFonts w:hint="eastAsia"/>
          <w:sz w:val="22"/>
        </w:rPr>
        <w:t xml:space="preserve">　地方公務員法第</w:t>
      </w:r>
      <w:r w:rsidRPr="00143E46">
        <w:rPr>
          <w:rFonts w:hint="eastAsia"/>
          <w:sz w:val="22"/>
        </w:rPr>
        <w:t>16</w:t>
      </w:r>
      <w:r w:rsidRPr="00143E46">
        <w:rPr>
          <w:rFonts w:hint="eastAsia"/>
          <w:sz w:val="22"/>
        </w:rPr>
        <w:t>条の欠格条項に該当しない方。</w:t>
      </w:r>
    </w:p>
    <w:p w14:paraId="488E5F37" w14:textId="14E58B44" w:rsidR="004D792D" w:rsidRPr="00143E46" w:rsidRDefault="004D792D" w:rsidP="001C00D8">
      <w:pPr>
        <w:rPr>
          <w:sz w:val="22"/>
        </w:rPr>
      </w:pPr>
      <w:r>
        <w:rPr>
          <w:rFonts w:hint="eastAsia"/>
          <w:sz w:val="22"/>
        </w:rPr>
        <w:t xml:space="preserve">　以下の職種については、</w:t>
      </w:r>
      <w:r w:rsidR="00946C53">
        <w:rPr>
          <w:rFonts w:hint="eastAsia"/>
          <w:sz w:val="22"/>
        </w:rPr>
        <w:t>有資格者。</w:t>
      </w:r>
    </w:p>
    <w:tbl>
      <w:tblPr>
        <w:tblStyle w:val="1"/>
        <w:tblW w:w="7665" w:type="dxa"/>
        <w:tblInd w:w="108" w:type="dxa"/>
        <w:tblLayout w:type="fixed"/>
        <w:tblLook w:val="04A0" w:firstRow="1" w:lastRow="0" w:firstColumn="1" w:lastColumn="0" w:noHBand="0" w:noVBand="1"/>
      </w:tblPr>
      <w:tblGrid>
        <w:gridCol w:w="2835"/>
        <w:gridCol w:w="4830"/>
      </w:tblGrid>
      <w:tr w:rsidR="001C00D8" w:rsidRPr="00143E46" w14:paraId="1AC0CFE7" w14:textId="77777777" w:rsidTr="009B0FEC">
        <w:tc>
          <w:tcPr>
            <w:tcW w:w="2835" w:type="dxa"/>
            <w:tcBorders>
              <w:right w:val="dotted" w:sz="4" w:space="0" w:color="auto"/>
            </w:tcBorders>
            <w:shd w:val="pct20" w:color="auto" w:fill="auto"/>
          </w:tcPr>
          <w:p w14:paraId="141008BC" w14:textId="77777777" w:rsidR="001C00D8" w:rsidRPr="00143E46" w:rsidRDefault="001C00D8" w:rsidP="009B0FEC">
            <w:pPr>
              <w:jc w:val="center"/>
              <w:rPr>
                <w:b/>
                <w:sz w:val="22"/>
              </w:rPr>
            </w:pPr>
            <w:r w:rsidRPr="00143E46">
              <w:rPr>
                <w:rFonts w:hint="eastAsia"/>
                <w:b/>
                <w:sz w:val="22"/>
              </w:rPr>
              <w:t>職種</w:t>
            </w:r>
          </w:p>
        </w:tc>
        <w:tc>
          <w:tcPr>
            <w:tcW w:w="4830" w:type="dxa"/>
            <w:tcBorders>
              <w:left w:val="dotted" w:sz="4" w:space="0" w:color="auto"/>
            </w:tcBorders>
            <w:shd w:val="pct20" w:color="auto" w:fill="auto"/>
          </w:tcPr>
          <w:p w14:paraId="462BD615" w14:textId="77777777" w:rsidR="001C00D8" w:rsidRPr="00143E46" w:rsidRDefault="001C00D8" w:rsidP="009B0FEC">
            <w:pPr>
              <w:jc w:val="center"/>
              <w:rPr>
                <w:b/>
                <w:sz w:val="22"/>
              </w:rPr>
            </w:pPr>
            <w:r w:rsidRPr="00143E46">
              <w:rPr>
                <w:rFonts w:hint="eastAsia"/>
                <w:b/>
                <w:sz w:val="22"/>
              </w:rPr>
              <w:t>資格</w:t>
            </w:r>
          </w:p>
        </w:tc>
      </w:tr>
      <w:tr w:rsidR="001C00D8" w:rsidRPr="00143E46" w14:paraId="21E8C2B4" w14:textId="77777777" w:rsidTr="009B0FEC">
        <w:tc>
          <w:tcPr>
            <w:tcW w:w="2835" w:type="dxa"/>
            <w:tcBorders>
              <w:right w:val="dotted" w:sz="4" w:space="0" w:color="auto"/>
            </w:tcBorders>
          </w:tcPr>
          <w:p w14:paraId="0D7C1A50" w14:textId="433C42E7" w:rsidR="001C00D8" w:rsidRPr="00143E46" w:rsidRDefault="00E51632" w:rsidP="009B0FEC">
            <w:pPr>
              <w:rPr>
                <w:sz w:val="22"/>
              </w:rPr>
            </w:pPr>
            <w:r w:rsidRPr="00143E46">
              <w:rPr>
                <w:rFonts w:hint="eastAsia"/>
                <w:sz w:val="22"/>
              </w:rPr>
              <w:t>登録保育士</w:t>
            </w:r>
          </w:p>
        </w:tc>
        <w:tc>
          <w:tcPr>
            <w:tcW w:w="4830" w:type="dxa"/>
            <w:tcBorders>
              <w:left w:val="dotted" w:sz="4" w:space="0" w:color="auto"/>
            </w:tcBorders>
          </w:tcPr>
          <w:p w14:paraId="3B2BFF2A" w14:textId="28A2D34A" w:rsidR="001C00D8" w:rsidRPr="00143E46" w:rsidRDefault="00E51632" w:rsidP="009B0FEC">
            <w:pPr>
              <w:rPr>
                <w:sz w:val="22"/>
              </w:rPr>
            </w:pPr>
            <w:r w:rsidRPr="00143E46">
              <w:rPr>
                <w:rFonts w:hint="eastAsia"/>
                <w:sz w:val="22"/>
              </w:rPr>
              <w:t>保育士証</w:t>
            </w:r>
          </w:p>
        </w:tc>
      </w:tr>
    </w:tbl>
    <w:p w14:paraId="79824210" w14:textId="77777777" w:rsidR="001C00D8" w:rsidRPr="00143E46" w:rsidRDefault="001C00D8" w:rsidP="001C00D8">
      <w:pPr>
        <w:rPr>
          <w:rFonts w:asciiTheme="majorEastAsia" w:eastAsiaTheme="majorEastAsia" w:hAnsiTheme="majorEastAsia"/>
          <w:sz w:val="22"/>
        </w:rPr>
      </w:pPr>
    </w:p>
    <w:p w14:paraId="152D5561" w14:textId="77777777" w:rsidR="001C00D8" w:rsidRPr="00143E46" w:rsidRDefault="001C00D8" w:rsidP="001C00D8">
      <w:pPr>
        <w:rPr>
          <w:rFonts w:asciiTheme="majorEastAsia" w:eastAsiaTheme="majorEastAsia" w:hAnsiTheme="majorEastAsia"/>
          <w:sz w:val="22"/>
        </w:rPr>
      </w:pPr>
    </w:p>
    <w:p w14:paraId="07311D91" w14:textId="77777777" w:rsidR="001C00D8" w:rsidRPr="00143E46" w:rsidRDefault="001C00D8" w:rsidP="001C00D8">
      <w:pPr>
        <w:rPr>
          <w:sz w:val="22"/>
        </w:rPr>
      </w:pPr>
      <w:r w:rsidRPr="00143E46">
        <w:rPr>
          <w:rFonts w:hint="eastAsia"/>
          <w:noProof/>
        </w:rPr>
        <mc:AlternateContent>
          <mc:Choice Requires="wps">
            <w:drawing>
              <wp:anchor distT="0" distB="0" distL="203200" distR="203200" simplePos="0" relativeHeight="251661824" behindDoc="0" locked="0" layoutInCell="1" hidden="0" allowOverlap="1" wp14:anchorId="5386ED3E" wp14:editId="7A485377">
                <wp:simplePos x="0" y="0"/>
                <wp:positionH relativeFrom="column">
                  <wp:posOffset>27940</wp:posOffset>
                </wp:positionH>
                <wp:positionV relativeFrom="paragraph">
                  <wp:posOffset>31115</wp:posOffset>
                </wp:positionV>
                <wp:extent cx="1496060" cy="402590"/>
                <wp:effectExtent l="635" t="635" r="29845" b="10795"/>
                <wp:wrapNone/>
                <wp:docPr id="4" name="オブジェクト 0"/>
                <wp:cNvGraphicFramePr/>
                <a:graphic xmlns:a="http://schemas.openxmlformats.org/drawingml/2006/main">
                  <a:graphicData uri="http://schemas.microsoft.com/office/word/2010/wordprocessingShape">
                    <wps:wsp>
                      <wps:cNvSpPr/>
                      <wps:spPr>
                        <a:xfrm>
                          <a:off x="0" y="0"/>
                          <a:ext cx="1496060" cy="402590"/>
                        </a:xfrm>
                        <a:prstGeom prst="roundRect">
                          <a:avLst/>
                        </a:prstGeom>
                        <a:solidFill>
                          <a:sysClr val="window" lastClr="FFFFFF"/>
                        </a:solidFill>
                        <a:ln w="25400" cap="flat" cmpd="sng" algn="ctr">
                          <a:solidFill>
                            <a:sysClr val="windowText" lastClr="000000"/>
                          </a:solidFill>
                          <a:prstDash val="solid"/>
                        </a:ln>
                        <a:effectLst/>
                      </wps:spPr>
                      <wps:txbx>
                        <w:txbxContent>
                          <w:p w14:paraId="3C8378EB" w14:textId="77777777" w:rsidR="001C00D8" w:rsidRDefault="001C00D8" w:rsidP="001C00D8">
                            <w:pPr>
                              <w:jc w:val="left"/>
                            </w:pPr>
                            <w:r>
                              <w:rPr>
                                <w:rFonts w:ascii="HGS創英角ｺﾞｼｯｸUB" w:eastAsia="HGS創英角ｺﾞｼｯｸUB" w:hAnsi="HGS創英角ｺﾞｼｯｸUB" w:hint="eastAsia"/>
                                <w:sz w:val="24"/>
                              </w:rPr>
                              <w:t xml:space="preserve">４　</w:t>
                            </w:r>
                            <w:r>
                              <w:rPr>
                                <w:rFonts w:ascii="HGS創英角ｺﾞｼｯｸUB" w:eastAsia="HGS創英角ｺﾞｼｯｸUB" w:hAnsi="HGS創英角ｺﾞｼｯｸUB" w:hint="eastAsia"/>
                                <w:sz w:val="24"/>
                              </w:rPr>
                              <w:t>試験の方法</w:t>
                            </w:r>
                          </w:p>
                        </w:txbxContent>
                      </wps:txbx>
                      <wps:bodyPr vertOverflow="overflow" horzOverflow="overflow" wrap="square" anchor="ctr"/>
                    </wps:wsp>
                  </a:graphicData>
                </a:graphic>
              </wp:anchor>
            </w:drawing>
          </mc:Choice>
          <mc:Fallback>
            <w:pict>
              <v:roundrect w14:anchorId="5386ED3E" id="_x0000_s1029" style="position:absolute;left:0;text-align:left;margin-left:2.2pt;margin-top:2.45pt;width:117.8pt;height:31.7pt;z-index:251661824;visibility:visible;mso-wrap-style:square;mso-wrap-distance-left:16pt;mso-wrap-distance-top:0;mso-wrap-distance-right:16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" fillcolor="window" strokecolor="windowText" strokeweight="2pt">
                <v:textbox>
                  <w:txbxContent>
                    <w:p w14:paraId="3C8378EB" w14:textId="77777777" w:rsidR="001C00D8" w:rsidRDefault="001C00D8" w:rsidP="001C00D8">
                      <w:pPr>
                        <w:jc w:val="left"/>
                      </w:pPr>
                      <w:r>
                        <w:rPr>
                          <w:rFonts w:ascii="HGS創英角ｺﾞｼｯｸUB" w:eastAsia="HGS創英角ｺﾞｼｯｸUB" w:hAnsi="HGS創英角ｺﾞｼｯｸUB" w:hint="eastAsia"/>
                          <w:sz w:val="24"/>
                        </w:rPr>
                        <w:t>４　試験の方法</w:t>
                      </w:r>
                    </w:p>
                  </w:txbxContent>
                </v:textbox>
              </v:roundrect>
            </w:pict>
          </mc:Fallback>
        </mc:AlternateContent>
      </w:r>
    </w:p>
    <w:p w14:paraId="0248076A" w14:textId="77777777" w:rsidR="001C00D8" w:rsidRPr="00143E46" w:rsidRDefault="001C00D8" w:rsidP="001C00D8">
      <w:pPr>
        <w:rPr>
          <w:sz w:val="22"/>
        </w:rPr>
      </w:pPr>
    </w:p>
    <w:p w14:paraId="24E2780A" w14:textId="489DC588" w:rsidR="00265934" w:rsidRPr="004D792D" w:rsidRDefault="004D792D" w:rsidP="001C00D8">
      <w:pPr>
        <w:ind w:left="220"/>
        <w:rPr>
          <w:sz w:val="22"/>
        </w:rPr>
      </w:pPr>
      <w:r>
        <w:rPr>
          <w:rFonts w:hint="eastAsia"/>
          <w:sz w:val="22"/>
        </w:rPr>
        <w:t>書類による選考</w:t>
      </w:r>
    </w:p>
    <w:p w14:paraId="6F809A5D" w14:textId="77777777" w:rsidR="001C00D8" w:rsidRDefault="001C00D8" w:rsidP="004D792D">
      <w:pPr>
        <w:rPr>
          <w:sz w:val="22"/>
        </w:rPr>
      </w:pPr>
    </w:p>
    <w:p w14:paraId="54BE0D81" w14:textId="77777777" w:rsidR="002A1C63" w:rsidRPr="00143E46" w:rsidRDefault="002A1C63" w:rsidP="004D792D">
      <w:pPr>
        <w:rPr>
          <w:sz w:val="22"/>
        </w:rPr>
      </w:pPr>
    </w:p>
    <w:p w14:paraId="33AECDE8" w14:textId="77777777" w:rsidR="001C00D8" w:rsidRPr="00143E46" w:rsidRDefault="001C00D8" w:rsidP="001C00D8">
      <w:pPr>
        <w:rPr>
          <w:rFonts w:asciiTheme="majorEastAsia" w:eastAsiaTheme="majorEastAsia" w:hAnsiTheme="majorEastAsia"/>
          <w:sz w:val="22"/>
        </w:rPr>
      </w:pPr>
      <w:r w:rsidRPr="00143E46">
        <w:rPr>
          <w:rFonts w:hint="eastAsia"/>
          <w:noProof/>
        </w:rPr>
        <mc:AlternateContent>
          <mc:Choice Requires="wps">
            <w:drawing>
              <wp:anchor distT="0" distB="0" distL="203200" distR="203200" simplePos="0" relativeHeight="251663872" behindDoc="0" locked="0" layoutInCell="1" hidden="0" allowOverlap="1" wp14:anchorId="43B6E44E" wp14:editId="5A6169B6">
                <wp:simplePos x="0" y="0"/>
                <wp:positionH relativeFrom="column">
                  <wp:posOffset>6350</wp:posOffset>
                </wp:positionH>
                <wp:positionV relativeFrom="paragraph">
                  <wp:posOffset>41910</wp:posOffset>
                </wp:positionV>
                <wp:extent cx="1460500" cy="402590"/>
                <wp:effectExtent l="635" t="635" r="29845" b="10795"/>
                <wp:wrapNone/>
                <wp:docPr id="5" name="オブジェクト 0"/>
                <wp:cNvGraphicFramePr/>
                <a:graphic xmlns:a="http://schemas.openxmlformats.org/drawingml/2006/main">
                  <a:graphicData uri="http://schemas.microsoft.com/office/word/2010/wordprocessingShape">
                    <wps:wsp>
                      <wps:cNvSpPr/>
                      <wps:spPr>
                        <a:xfrm>
                          <a:off x="0" y="0"/>
                          <a:ext cx="1460500" cy="402590"/>
                        </a:xfrm>
                        <a:prstGeom prst="roundRect">
                          <a:avLst/>
                        </a:prstGeom>
                        <a:solidFill>
                          <a:sysClr val="window" lastClr="FFFFFF"/>
                        </a:solidFill>
                        <a:ln w="25400" cap="flat" cmpd="sng" algn="ctr">
                          <a:solidFill>
                            <a:sysClr val="windowText" lastClr="000000"/>
                          </a:solidFill>
                          <a:prstDash val="solid"/>
                        </a:ln>
                        <a:effectLst/>
                      </wps:spPr>
                      <wps:txbx>
                        <w:txbxContent>
                          <w:p w14:paraId="37D9DA30" w14:textId="77777777" w:rsidR="001C00D8" w:rsidRDefault="001C00D8" w:rsidP="001C00D8">
                            <w:pPr>
                              <w:jc w:val="left"/>
                            </w:pPr>
                            <w:r>
                              <w:rPr>
                                <w:rFonts w:ascii="HGS創英角ｺﾞｼｯｸUB" w:eastAsia="HGS創英角ｺﾞｼｯｸUB" w:hAnsi="HGS創英角ｺﾞｼｯｸUB" w:hint="eastAsia"/>
                                <w:sz w:val="24"/>
                              </w:rPr>
                              <w:t xml:space="preserve">５　</w:t>
                            </w:r>
                            <w:r>
                              <w:rPr>
                                <w:rFonts w:ascii="HGS創英角ｺﾞｼｯｸUB" w:eastAsia="HGS創英角ｺﾞｼｯｸUB" w:hAnsi="HGS創英角ｺﾞｼｯｸUB" w:hint="eastAsia"/>
                                <w:sz w:val="24"/>
                              </w:rPr>
                              <w:t>給料・報酬</w:t>
                            </w:r>
                          </w:p>
                        </w:txbxContent>
                      </wps:txbx>
                      <wps:bodyPr vertOverflow="overflow" horzOverflow="overflow" wrap="square" anchor="ctr"/>
                    </wps:wsp>
                  </a:graphicData>
                </a:graphic>
              </wp:anchor>
            </w:drawing>
          </mc:Choice>
          <mc:Fallback>
            <w:pict>
              <v:roundrect w14:anchorId="43B6E44E" id="_x0000_s1030" style="position:absolute;left:0;text-align:left;margin-left:.5pt;margin-top:3.3pt;width:115pt;height:31.7pt;z-index:251663872;visibility:visible;mso-wrap-style:square;mso-wrap-distance-left:16pt;mso-wrap-distance-top:0;mso-wrap-distance-right:16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" fillcolor="window" strokecolor="windowText" strokeweight="2pt">
                <v:textbox>
                  <w:txbxContent>
                    <w:p w14:paraId="37D9DA30" w14:textId="77777777" w:rsidR="001C00D8" w:rsidRDefault="001C00D8" w:rsidP="001C00D8">
                      <w:pPr>
                        <w:jc w:val="left"/>
                      </w:pPr>
                      <w:r>
                        <w:rPr>
                          <w:rFonts w:ascii="HGS創英角ｺﾞｼｯｸUB" w:eastAsia="HGS創英角ｺﾞｼｯｸUB" w:hAnsi="HGS創英角ｺﾞｼｯｸUB" w:hint="eastAsia"/>
                          <w:sz w:val="24"/>
                        </w:rPr>
                        <w:t>５　給料・報酬</w:t>
                      </w:r>
                    </w:p>
                  </w:txbxContent>
                </v:textbox>
              </v:roundrect>
            </w:pict>
          </mc:Fallback>
        </mc:AlternateContent>
      </w:r>
    </w:p>
    <w:p w14:paraId="541E1B51" w14:textId="77777777" w:rsidR="001C00D8" w:rsidRDefault="001C00D8" w:rsidP="001C00D8">
      <w:pPr>
        <w:rPr>
          <w:rFonts w:asciiTheme="majorEastAsia" w:eastAsiaTheme="majorEastAsia" w:hAnsiTheme="majorEastAsia"/>
          <w:sz w:val="22"/>
        </w:rPr>
      </w:pPr>
    </w:p>
    <w:p w14:paraId="130EC118" w14:textId="5E7157A0" w:rsidR="001C00D8" w:rsidRPr="00265934" w:rsidRDefault="001C00D8" w:rsidP="00265934">
      <w:pPr>
        <w:ind w:left="220" w:hangingChars="100" w:hanging="220"/>
        <w:rPr>
          <w:rFonts w:asciiTheme="minorEastAsia" w:hAnsiTheme="minorEastAsia"/>
          <w:sz w:val="22"/>
        </w:rPr>
      </w:pPr>
      <w:r w:rsidRPr="00143E46">
        <w:rPr>
          <w:rFonts w:asciiTheme="minorEastAsia" w:hAnsiTheme="minorEastAsia" w:hint="eastAsia"/>
          <w:sz w:val="22"/>
        </w:rPr>
        <w:t>※翌月15日に金融機関への振込みとする。ただし、当該日が閉庁日となる場合は、閉庁日とならない前の日</w:t>
      </w:r>
    </w:p>
    <w:tbl>
      <w:tblPr>
        <w:tblStyle w:val="af"/>
        <w:tblW w:w="4962" w:type="dxa"/>
        <w:tblInd w:w="108" w:type="dxa"/>
        <w:tblLayout w:type="fixed"/>
        <w:tblLook w:val="04A0" w:firstRow="1" w:lastRow="0" w:firstColumn="1" w:lastColumn="0" w:noHBand="0" w:noVBand="1"/>
      </w:tblPr>
      <w:tblGrid>
        <w:gridCol w:w="2977"/>
        <w:gridCol w:w="1985"/>
      </w:tblGrid>
      <w:tr w:rsidR="00265934" w:rsidRPr="00143E46" w14:paraId="7B7877A4" w14:textId="77777777" w:rsidTr="00265934">
        <w:tc>
          <w:tcPr>
            <w:tcW w:w="2977" w:type="dxa"/>
            <w:tcBorders>
              <w:right w:val="dotted" w:sz="4" w:space="0" w:color="auto"/>
            </w:tcBorders>
            <w:shd w:val="pct15" w:color="auto" w:fill="auto"/>
            <w:vAlign w:val="center"/>
          </w:tcPr>
          <w:p w14:paraId="38127290" w14:textId="77777777" w:rsidR="00265934" w:rsidRPr="00143E46" w:rsidRDefault="00265934" w:rsidP="009B0FEC">
            <w:pPr>
              <w:jc w:val="center"/>
              <w:rPr>
                <w:rFonts w:asciiTheme="minorEastAsia" w:hAnsiTheme="minorEastAsia"/>
                <w:b/>
                <w:sz w:val="22"/>
              </w:rPr>
            </w:pPr>
            <w:r w:rsidRPr="00143E46">
              <w:rPr>
                <w:rFonts w:asciiTheme="minorEastAsia" w:hAnsiTheme="minorEastAsia" w:hint="eastAsia"/>
                <w:b/>
                <w:sz w:val="22"/>
              </w:rPr>
              <w:t>職種</w:t>
            </w:r>
          </w:p>
        </w:tc>
        <w:tc>
          <w:tcPr>
            <w:tcW w:w="1985" w:type="dxa"/>
            <w:tcBorders>
              <w:left w:val="dotted" w:sz="4" w:space="0" w:color="auto"/>
            </w:tcBorders>
            <w:shd w:val="pct15" w:color="auto" w:fill="auto"/>
            <w:vAlign w:val="center"/>
          </w:tcPr>
          <w:p w14:paraId="36C1C4AC" w14:textId="77777777" w:rsidR="00265934" w:rsidRPr="00143E46" w:rsidRDefault="00265934" w:rsidP="009B0FEC">
            <w:pPr>
              <w:jc w:val="center"/>
              <w:rPr>
                <w:rFonts w:asciiTheme="minorEastAsia" w:hAnsiTheme="minorEastAsia"/>
                <w:b/>
                <w:sz w:val="22"/>
              </w:rPr>
            </w:pPr>
            <w:r w:rsidRPr="00143E46">
              <w:rPr>
                <w:rFonts w:asciiTheme="minorEastAsia" w:hAnsiTheme="minorEastAsia" w:hint="eastAsia"/>
                <w:b/>
                <w:sz w:val="22"/>
              </w:rPr>
              <w:t>報酬金額</w:t>
            </w:r>
          </w:p>
        </w:tc>
      </w:tr>
      <w:tr w:rsidR="00265934" w:rsidRPr="00274964" w14:paraId="0FD689B9" w14:textId="77777777" w:rsidTr="00265934">
        <w:tc>
          <w:tcPr>
            <w:tcW w:w="2977" w:type="dxa"/>
            <w:tcBorders>
              <w:bottom w:val="single" w:sz="4" w:space="0" w:color="auto"/>
              <w:right w:val="dotted" w:sz="4" w:space="0" w:color="auto"/>
            </w:tcBorders>
          </w:tcPr>
          <w:p w14:paraId="5792BB99" w14:textId="77777777" w:rsidR="00265934" w:rsidRPr="00274964" w:rsidRDefault="00265934" w:rsidP="009B0FEC">
            <w:r w:rsidRPr="00274964">
              <w:rPr>
                <w:rFonts w:hint="eastAsia"/>
              </w:rPr>
              <w:t>登録保育士</w:t>
            </w:r>
          </w:p>
        </w:tc>
        <w:tc>
          <w:tcPr>
            <w:tcW w:w="1985" w:type="dxa"/>
            <w:tcBorders>
              <w:left w:val="dotted" w:sz="4" w:space="0" w:color="auto"/>
              <w:bottom w:val="single" w:sz="4" w:space="0" w:color="auto"/>
            </w:tcBorders>
          </w:tcPr>
          <w:p w14:paraId="3333C183" w14:textId="0DBF033D" w:rsidR="00265934" w:rsidRPr="00274964" w:rsidRDefault="00265934" w:rsidP="009B0FEC">
            <w:r w:rsidRPr="00274964">
              <w:rPr>
                <w:rFonts w:hint="eastAsia"/>
              </w:rPr>
              <w:t>時給</w:t>
            </w:r>
            <w:r w:rsidRPr="00274964">
              <w:rPr>
                <w:rFonts w:hint="eastAsia"/>
              </w:rPr>
              <w:t xml:space="preserve"> 1,235</w:t>
            </w:r>
            <w:r w:rsidRPr="00274964">
              <w:rPr>
                <w:rFonts w:hint="eastAsia"/>
              </w:rPr>
              <w:t>円～</w:t>
            </w:r>
          </w:p>
        </w:tc>
      </w:tr>
      <w:tr w:rsidR="00265934" w:rsidRPr="00143E46" w14:paraId="58BC8F6D" w14:textId="77777777" w:rsidTr="00265934">
        <w:tc>
          <w:tcPr>
            <w:tcW w:w="2977" w:type="dxa"/>
            <w:tcBorders>
              <w:right w:val="dotted" w:sz="4" w:space="0" w:color="auto"/>
            </w:tcBorders>
          </w:tcPr>
          <w:p w14:paraId="346E337B" w14:textId="77777777" w:rsidR="00265934" w:rsidRPr="00274964" w:rsidRDefault="00265934" w:rsidP="009B0FEC">
            <w:r w:rsidRPr="00274964">
              <w:rPr>
                <w:rFonts w:hint="eastAsia"/>
              </w:rPr>
              <w:t>登録給食調理補助員</w:t>
            </w:r>
          </w:p>
        </w:tc>
        <w:tc>
          <w:tcPr>
            <w:tcW w:w="1985" w:type="dxa"/>
            <w:tcBorders>
              <w:left w:val="dotted" w:sz="4" w:space="0" w:color="auto"/>
            </w:tcBorders>
          </w:tcPr>
          <w:p w14:paraId="02B9D525" w14:textId="6EAB7150" w:rsidR="00265934" w:rsidRPr="00274964" w:rsidRDefault="00265934" w:rsidP="009B0FEC">
            <w:r w:rsidRPr="00274964">
              <w:rPr>
                <w:rFonts w:hint="eastAsia"/>
              </w:rPr>
              <w:t>時給</w:t>
            </w:r>
            <w:r w:rsidRPr="00274964">
              <w:rPr>
                <w:rFonts w:hint="eastAsia"/>
              </w:rPr>
              <w:t xml:space="preserve"> 1,023</w:t>
            </w:r>
            <w:r w:rsidRPr="00274964">
              <w:rPr>
                <w:rFonts w:hint="eastAsia"/>
              </w:rPr>
              <w:t>円～</w:t>
            </w:r>
          </w:p>
        </w:tc>
      </w:tr>
    </w:tbl>
    <w:p w14:paraId="043CEC7A" w14:textId="77777777" w:rsidR="00192244" w:rsidRDefault="00192244" w:rsidP="001C00D8">
      <w:pPr>
        <w:rPr>
          <w:sz w:val="22"/>
        </w:rPr>
      </w:pPr>
    </w:p>
    <w:p w14:paraId="4B0758D6" w14:textId="77777777" w:rsidR="002A1C63" w:rsidRPr="00143E46" w:rsidRDefault="002A1C63" w:rsidP="001C00D8">
      <w:pPr>
        <w:rPr>
          <w:sz w:val="22"/>
        </w:rPr>
      </w:pPr>
    </w:p>
    <w:p w14:paraId="04CBA62B" w14:textId="77777777" w:rsidR="001C00D8" w:rsidRPr="00143E46" w:rsidRDefault="001C00D8" w:rsidP="001C00D8">
      <w:pPr>
        <w:rPr>
          <w:sz w:val="22"/>
        </w:rPr>
      </w:pPr>
      <w:r w:rsidRPr="00143E46">
        <w:rPr>
          <w:rFonts w:hint="eastAsia"/>
          <w:noProof/>
        </w:rPr>
        <mc:AlternateContent>
          <mc:Choice Requires="wps">
            <w:drawing>
              <wp:anchor distT="0" distB="0" distL="203200" distR="203200" simplePos="0" relativeHeight="251665920" behindDoc="0" locked="0" layoutInCell="1" hidden="0" allowOverlap="1" wp14:anchorId="6621621A" wp14:editId="29BD6A5F">
                <wp:simplePos x="0" y="0"/>
                <wp:positionH relativeFrom="column">
                  <wp:posOffset>7620</wp:posOffset>
                </wp:positionH>
                <wp:positionV relativeFrom="paragraph">
                  <wp:posOffset>39370</wp:posOffset>
                </wp:positionV>
                <wp:extent cx="1460500" cy="402590"/>
                <wp:effectExtent l="635" t="635" r="29845" b="10795"/>
                <wp:wrapNone/>
                <wp:docPr id="6" name="オブジェクト 0"/>
                <wp:cNvGraphicFramePr/>
                <a:graphic xmlns:a="http://schemas.openxmlformats.org/drawingml/2006/main">
                  <a:graphicData uri="http://schemas.microsoft.com/office/word/2010/wordprocessingShape">
                    <wps:wsp>
                      <wps:cNvSpPr/>
                      <wps:spPr>
                        <a:xfrm>
                          <a:off x="0" y="0"/>
                          <a:ext cx="1460500" cy="402590"/>
                        </a:xfrm>
                        <a:prstGeom prst="roundRect">
                          <a:avLst/>
                        </a:prstGeom>
                        <a:solidFill>
                          <a:sysClr val="window" lastClr="FFFFFF"/>
                        </a:solidFill>
                        <a:ln w="25400" cap="flat" cmpd="sng" algn="ctr">
                          <a:solidFill>
                            <a:sysClr val="windowText" lastClr="000000"/>
                          </a:solidFill>
                          <a:prstDash val="solid"/>
                        </a:ln>
                        <a:effectLst/>
                      </wps:spPr>
                      <wps:txbx>
                        <w:txbxContent>
                          <w:p w14:paraId="4041E700" w14:textId="77777777" w:rsidR="001C00D8" w:rsidRDefault="001C00D8" w:rsidP="001C00D8">
                            <w:pPr>
                              <w:jc w:val="left"/>
                            </w:pPr>
                            <w:r>
                              <w:rPr>
                                <w:rFonts w:ascii="HGS創英角ｺﾞｼｯｸUB" w:eastAsia="HGS創英角ｺﾞｼｯｸUB" w:hAnsi="HGS創英角ｺﾞｼｯｸUB" w:hint="eastAsia"/>
                                <w:sz w:val="24"/>
                              </w:rPr>
                              <w:t xml:space="preserve">６　</w:t>
                            </w:r>
                            <w:r>
                              <w:rPr>
                                <w:rFonts w:ascii="HGS創英角ｺﾞｼｯｸUB" w:eastAsia="HGS創英角ｺﾞｼｯｸUB" w:hAnsi="HGS創英角ｺﾞｼｯｸUB" w:hint="eastAsia"/>
                                <w:sz w:val="24"/>
                              </w:rPr>
                              <w:t>受験の手続</w:t>
                            </w:r>
                          </w:p>
                        </w:txbxContent>
                      </wps:txbx>
                      <wps:bodyPr vertOverflow="overflow" horzOverflow="overflow" wrap="square" anchor="ctr"/>
                    </wps:wsp>
                  </a:graphicData>
                </a:graphic>
              </wp:anchor>
            </w:drawing>
          </mc:Choice>
          <mc:Fallback>
            <w:pict>
              <v:roundrect w14:anchorId="6621621A" id="_x0000_s1031" style="position:absolute;left:0;text-align:left;margin-left:.6pt;margin-top:3.1pt;width:115pt;height:31.7pt;z-index:251665920;visibility:visible;mso-wrap-style:square;mso-wrap-distance-left:16pt;mso-wrap-distance-top:0;mso-wrap-distance-right:16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" fillcolor="window" strokecolor="windowText" strokeweight="2pt">
                <v:textbox>
                  <w:txbxContent>
                    <w:p w14:paraId="4041E700" w14:textId="77777777" w:rsidR="001C00D8" w:rsidRDefault="001C00D8" w:rsidP="001C00D8">
                      <w:pPr>
                        <w:jc w:val="left"/>
                      </w:pPr>
                      <w:r>
                        <w:rPr>
                          <w:rFonts w:ascii="HGS創英角ｺﾞｼｯｸUB" w:eastAsia="HGS創英角ｺﾞｼｯｸUB" w:hAnsi="HGS創英角ｺﾞｼｯｸUB" w:hint="eastAsia"/>
                          <w:sz w:val="24"/>
                        </w:rPr>
                        <w:t>６　受験の手続</w:t>
                      </w:r>
                    </w:p>
                  </w:txbxContent>
                </v:textbox>
              </v:roundrect>
            </w:pict>
          </mc:Fallback>
        </mc:AlternateContent>
      </w:r>
    </w:p>
    <w:p w14:paraId="13B27CEA" w14:textId="77777777" w:rsidR="001C00D8" w:rsidRPr="00143E46" w:rsidRDefault="001C00D8" w:rsidP="001C00D8">
      <w:pPr>
        <w:rPr>
          <w:sz w:val="22"/>
        </w:rPr>
      </w:pPr>
    </w:p>
    <w:p w14:paraId="416EE6D0" w14:textId="77777777" w:rsidR="001C00D8" w:rsidRPr="00143E46" w:rsidRDefault="001C00D8" w:rsidP="001C00D8">
      <w:pPr>
        <w:ind w:firstLineChars="100" w:firstLine="220"/>
        <w:rPr>
          <w:rFonts w:asciiTheme="minorEastAsia" w:hAnsiTheme="minorEastAsia"/>
          <w:sz w:val="22"/>
        </w:rPr>
      </w:pPr>
      <w:r w:rsidRPr="00143E46">
        <w:rPr>
          <w:rFonts w:asciiTheme="minorEastAsia" w:hAnsiTheme="minorEastAsia" w:hint="eastAsia"/>
          <w:sz w:val="22"/>
        </w:rPr>
        <w:t>(</w:t>
      </w:r>
      <w:r w:rsidRPr="00143E46">
        <w:rPr>
          <w:rFonts w:ascii="Times New Roman" w:hAnsi="Times New Roman"/>
          <w:sz w:val="22"/>
        </w:rPr>
        <w:t>1</w:t>
      </w:r>
      <w:r w:rsidRPr="00143E46">
        <w:rPr>
          <w:rFonts w:asciiTheme="minorEastAsia" w:hAnsiTheme="minorEastAsia" w:hint="eastAsia"/>
          <w:sz w:val="22"/>
        </w:rPr>
        <w:t>) 申込書の請求等</w:t>
      </w:r>
    </w:p>
    <w:p w14:paraId="5699902E" w14:textId="77777777" w:rsidR="001C00D8" w:rsidRPr="00143E46" w:rsidRDefault="001C00D8" w:rsidP="001C00D8">
      <w:pPr>
        <w:pStyle w:val="a3"/>
        <w:ind w:leftChars="0" w:left="585"/>
        <w:rPr>
          <w:rFonts w:asciiTheme="minorEastAsia" w:hAnsiTheme="minorEastAsia"/>
          <w:sz w:val="22"/>
        </w:rPr>
      </w:pPr>
      <w:r w:rsidRPr="00143E46">
        <w:rPr>
          <w:rFonts w:asciiTheme="minorEastAsia" w:hAnsiTheme="minorEastAsia" w:hint="eastAsia"/>
          <w:sz w:val="22"/>
        </w:rPr>
        <w:t>申込書は、久米南町役場保健福祉課での配布、町ホームページからダウンロード又は郵便により請求できます。電話やEメールでの請求はできません。</w:t>
      </w:r>
    </w:p>
    <w:p w14:paraId="5C3D0DA6" w14:textId="77777777" w:rsidR="001C00D8" w:rsidRPr="00143E46" w:rsidRDefault="001C00D8" w:rsidP="001C00D8">
      <w:pPr>
        <w:pStyle w:val="a3"/>
        <w:ind w:leftChars="0" w:left="585"/>
        <w:rPr>
          <w:rFonts w:asciiTheme="minorEastAsia" w:hAnsiTheme="minorEastAsia"/>
          <w:sz w:val="22"/>
        </w:rPr>
      </w:pPr>
      <w:r w:rsidRPr="00143E46">
        <w:rPr>
          <w:rFonts w:asciiTheme="minorEastAsia" w:hAnsiTheme="minorEastAsia" w:hint="eastAsia"/>
          <w:sz w:val="22"/>
        </w:rPr>
        <w:t>ア　役場保健福祉課での配布は、閉庁日を除く午前８時30分から午後５時15分までに限り</w:t>
      </w:r>
    </w:p>
    <w:p w14:paraId="2D418A73" w14:textId="77777777" w:rsidR="001C00D8" w:rsidRPr="00143E46" w:rsidRDefault="001C00D8" w:rsidP="001C00D8">
      <w:pPr>
        <w:pStyle w:val="a3"/>
        <w:ind w:leftChars="0" w:left="585" w:firstLineChars="100" w:firstLine="220"/>
        <w:rPr>
          <w:rFonts w:asciiTheme="minorEastAsia" w:hAnsiTheme="minorEastAsia"/>
          <w:sz w:val="22"/>
        </w:rPr>
      </w:pPr>
      <w:r w:rsidRPr="00143E46">
        <w:rPr>
          <w:rFonts w:asciiTheme="minorEastAsia" w:hAnsiTheme="minorEastAsia" w:hint="eastAsia"/>
          <w:sz w:val="22"/>
        </w:rPr>
        <w:t>ます。</w:t>
      </w:r>
    </w:p>
    <w:p w14:paraId="3C922F0B" w14:textId="77777777" w:rsidR="00ED71CF" w:rsidRDefault="001C00D8" w:rsidP="00274964">
      <w:pPr>
        <w:ind w:left="880" w:hangingChars="400" w:hanging="880"/>
        <w:rPr>
          <w:rFonts w:asciiTheme="minorEastAsia" w:hAnsiTheme="minorEastAsia"/>
          <w:sz w:val="22"/>
        </w:rPr>
      </w:pPr>
      <w:r w:rsidRPr="00143E46">
        <w:rPr>
          <w:rFonts w:asciiTheme="minorEastAsia" w:hAnsiTheme="minorEastAsia" w:hint="eastAsia"/>
          <w:sz w:val="22"/>
        </w:rPr>
        <w:t xml:space="preserve">　　 イ　郵便で請求する場合は、「請求者のあて先を明記し、</w:t>
      </w:r>
      <w:r w:rsidR="00274964">
        <w:rPr>
          <w:rFonts w:asciiTheme="minorEastAsia" w:hAnsiTheme="minorEastAsia" w:hint="eastAsia"/>
          <w:sz w:val="22"/>
        </w:rPr>
        <w:t>110</w:t>
      </w:r>
      <w:r w:rsidRPr="00143E46">
        <w:rPr>
          <w:rFonts w:asciiTheme="minorEastAsia" w:hAnsiTheme="minorEastAsia" w:hint="eastAsia"/>
          <w:sz w:val="22"/>
        </w:rPr>
        <w:t>円切手を貼った返信用封筒（長</w:t>
      </w:r>
    </w:p>
    <w:p w14:paraId="495FE9EC" w14:textId="54BB9D66" w:rsidR="001C00D8" w:rsidRPr="00143E46" w:rsidRDefault="001C00D8" w:rsidP="00ED71CF">
      <w:pPr>
        <w:ind w:leftChars="400" w:left="840"/>
        <w:rPr>
          <w:rFonts w:asciiTheme="minorEastAsia" w:hAnsiTheme="minorEastAsia"/>
          <w:sz w:val="22"/>
        </w:rPr>
      </w:pPr>
      <w:r w:rsidRPr="00143E46">
        <w:rPr>
          <w:rFonts w:asciiTheme="minorEastAsia" w:hAnsiTheme="minorEastAsia" w:hint="eastAsia"/>
          <w:sz w:val="22"/>
        </w:rPr>
        <w:t>形3号封筒）」を同封のうえ、請求すること。</w:t>
      </w:r>
    </w:p>
    <w:p w14:paraId="7F9DD261" w14:textId="153875C8" w:rsidR="001C00D8" w:rsidRPr="00143E46" w:rsidRDefault="001C00D8" w:rsidP="001C00D8">
      <w:pPr>
        <w:ind w:firstLineChars="100" w:firstLine="220"/>
        <w:rPr>
          <w:rFonts w:asciiTheme="minorEastAsia" w:hAnsiTheme="minorEastAsia"/>
          <w:sz w:val="22"/>
        </w:rPr>
      </w:pPr>
      <w:r w:rsidRPr="00143E46">
        <w:rPr>
          <w:rFonts w:asciiTheme="minorEastAsia" w:hAnsiTheme="minorEastAsia" w:hint="eastAsia"/>
          <w:sz w:val="22"/>
        </w:rPr>
        <w:t>(</w:t>
      </w:r>
      <w:r w:rsidRPr="00143E46">
        <w:rPr>
          <w:rFonts w:ascii="Times New Roman" w:hAnsi="Times New Roman"/>
          <w:sz w:val="22"/>
        </w:rPr>
        <w:t>2</w:t>
      </w:r>
      <w:r w:rsidRPr="00143E46">
        <w:rPr>
          <w:rFonts w:asciiTheme="minorEastAsia" w:hAnsiTheme="minorEastAsia" w:hint="eastAsia"/>
          <w:sz w:val="22"/>
        </w:rPr>
        <w:t xml:space="preserve">) </w:t>
      </w:r>
      <w:r w:rsidR="004D792D">
        <w:rPr>
          <w:rFonts w:asciiTheme="minorEastAsia" w:hAnsiTheme="minorEastAsia" w:hint="eastAsia"/>
          <w:sz w:val="22"/>
        </w:rPr>
        <w:t>受付</w:t>
      </w:r>
      <w:r w:rsidRPr="00143E46">
        <w:rPr>
          <w:rFonts w:asciiTheme="minorEastAsia" w:hAnsiTheme="minorEastAsia" w:hint="eastAsia"/>
          <w:sz w:val="22"/>
        </w:rPr>
        <w:t>期限等</w:t>
      </w:r>
    </w:p>
    <w:p w14:paraId="649CD6A9" w14:textId="20CA7278" w:rsidR="001C00D8" w:rsidRPr="00BD5D89" w:rsidRDefault="004D792D" w:rsidP="00BD5D89">
      <w:pPr>
        <w:pStyle w:val="a3"/>
        <w:ind w:leftChars="0" w:left="585" w:firstLineChars="100" w:firstLine="220"/>
        <w:rPr>
          <w:rFonts w:asciiTheme="minorEastAsia" w:hAnsiTheme="minorEastAsia"/>
          <w:sz w:val="22"/>
        </w:rPr>
      </w:pPr>
      <w:r>
        <w:rPr>
          <w:rFonts w:asciiTheme="minorEastAsia" w:hAnsiTheme="minorEastAsia" w:hint="eastAsia"/>
          <w:sz w:val="22"/>
        </w:rPr>
        <w:t>受付期限は随時とします。受付時間は、</w:t>
      </w:r>
      <w:r w:rsidR="001C00D8" w:rsidRPr="00BD5D89">
        <w:rPr>
          <w:rFonts w:asciiTheme="minorEastAsia" w:hAnsiTheme="minorEastAsia" w:hint="eastAsia"/>
          <w:sz w:val="22"/>
        </w:rPr>
        <w:t>閉庁日を除く午前８時30分から午後５時15分までに役場</w:t>
      </w:r>
      <w:r w:rsidR="001C7FD3">
        <w:rPr>
          <w:rFonts w:asciiTheme="minorEastAsia" w:hAnsiTheme="minorEastAsia" w:hint="eastAsia"/>
          <w:sz w:val="22"/>
        </w:rPr>
        <w:t>保健福祉課</w:t>
      </w:r>
      <w:r w:rsidR="001C00D8" w:rsidRPr="00BD5D89">
        <w:rPr>
          <w:rFonts w:asciiTheme="minorEastAsia" w:hAnsiTheme="minorEastAsia" w:hint="eastAsia"/>
          <w:sz w:val="22"/>
        </w:rPr>
        <w:t>に提出すること。なお、封筒の表に「会計年度任用職員申込書在中」と朱書して送付してください。郵便事故があった場合の責任は負いません。</w:t>
      </w:r>
    </w:p>
    <w:p w14:paraId="6FE4024F" w14:textId="77777777" w:rsidR="001C00D8" w:rsidRPr="00143E46" w:rsidRDefault="001C00D8" w:rsidP="001C00D8">
      <w:pPr>
        <w:ind w:firstLineChars="100" w:firstLine="220"/>
        <w:rPr>
          <w:rFonts w:asciiTheme="minorEastAsia" w:hAnsiTheme="minorEastAsia"/>
          <w:sz w:val="22"/>
        </w:rPr>
      </w:pPr>
      <w:r w:rsidRPr="00143E46">
        <w:rPr>
          <w:rFonts w:asciiTheme="minorEastAsia" w:hAnsiTheme="minorEastAsia" w:hint="eastAsia"/>
          <w:sz w:val="22"/>
        </w:rPr>
        <w:t>(</w:t>
      </w:r>
      <w:r w:rsidRPr="00143E46">
        <w:rPr>
          <w:rFonts w:ascii="Times New Roman" w:hAnsi="Times New Roman"/>
          <w:sz w:val="22"/>
        </w:rPr>
        <w:t>3</w:t>
      </w:r>
      <w:r w:rsidRPr="00143E46">
        <w:rPr>
          <w:rFonts w:asciiTheme="minorEastAsia" w:hAnsiTheme="minorEastAsia" w:hint="eastAsia"/>
          <w:sz w:val="22"/>
        </w:rPr>
        <w:t>) 提出書類</w:t>
      </w:r>
    </w:p>
    <w:p w14:paraId="193986A4" w14:textId="77777777" w:rsidR="001C00D8" w:rsidRPr="00143E46" w:rsidRDefault="001C00D8" w:rsidP="001C00D8">
      <w:pPr>
        <w:pStyle w:val="a3"/>
        <w:ind w:leftChars="0" w:left="585" w:firstLineChars="100" w:firstLine="220"/>
        <w:rPr>
          <w:rFonts w:asciiTheme="minorEastAsia" w:hAnsiTheme="minorEastAsia"/>
          <w:sz w:val="22"/>
        </w:rPr>
      </w:pPr>
      <w:r w:rsidRPr="00143E46">
        <w:rPr>
          <w:rFonts w:asciiTheme="minorEastAsia" w:hAnsiTheme="minorEastAsia" w:hint="eastAsia"/>
          <w:sz w:val="22"/>
        </w:rPr>
        <w:t>必要事項を記入した申込書（写真は６か月以内に撮影した上半身、無帽のもの）。ただし、「３　受験資格」で有資格者の場合は、各証の写しを添付すること。</w:t>
      </w:r>
    </w:p>
    <w:p w14:paraId="4EEEF175" w14:textId="77777777" w:rsidR="001C00D8" w:rsidRPr="00143E46" w:rsidRDefault="001C00D8" w:rsidP="001C00D8">
      <w:pPr>
        <w:rPr>
          <w:sz w:val="22"/>
        </w:rPr>
      </w:pPr>
    </w:p>
    <w:p w14:paraId="13D55A15" w14:textId="77777777" w:rsidR="00FA1216" w:rsidRDefault="00FA1216" w:rsidP="001C00D8">
      <w:pPr>
        <w:rPr>
          <w:sz w:val="22"/>
        </w:rPr>
      </w:pPr>
    </w:p>
    <w:p w14:paraId="3FB1F1F7" w14:textId="7992E7D9" w:rsidR="001C00D8" w:rsidRPr="00143E46" w:rsidRDefault="001C00D8" w:rsidP="001C00D8">
      <w:pPr>
        <w:rPr>
          <w:sz w:val="22"/>
        </w:rPr>
      </w:pPr>
      <w:r w:rsidRPr="00143E46">
        <w:rPr>
          <w:rFonts w:hint="eastAsia"/>
          <w:noProof/>
        </w:rPr>
        <w:lastRenderedPageBreak/>
        <mc:AlternateContent>
          <mc:Choice Requires="wps">
            <w:drawing>
              <wp:anchor distT="0" distB="0" distL="203200" distR="203200" simplePos="0" relativeHeight="251667968" behindDoc="0" locked="0" layoutInCell="1" hidden="0" allowOverlap="1" wp14:anchorId="62A679B4" wp14:editId="2797DB43">
                <wp:simplePos x="0" y="0"/>
                <wp:positionH relativeFrom="column">
                  <wp:posOffset>52070</wp:posOffset>
                </wp:positionH>
                <wp:positionV relativeFrom="paragraph">
                  <wp:posOffset>184150</wp:posOffset>
                </wp:positionV>
                <wp:extent cx="1098550" cy="402590"/>
                <wp:effectExtent l="635" t="635" r="29845" b="10795"/>
                <wp:wrapNone/>
                <wp:docPr id="7" name="オブジェクト 0"/>
                <wp:cNvGraphicFramePr/>
                <a:graphic xmlns:a="http://schemas.openxmlformats.org/drawingml/2006/main">
                  <a:graphicData uri="http://schemas.microsoft.com/office/word/2010/wordprocessingShape">
                    <wps:wsp>
                      <wps:cNvSpPr/>
                      <wps:spPr>
                        <a:xfrm>
                          <a:off x="0" y="0"/>
                          <a:ext cx="1098550" cy="402590"/>
                        </a:xfrm>
                        <a:prstGeom prst="roundRect">
                          <a:avLst/>
                        </a:prstGeom>
                        <a:solidFill>
                          <a:sysClr val="window" lastClr="FFFFFF"/>
                        </a:solidFill>
                        <a:ln w="25400" cap="flat" cmpd="sng" algn="ctr">
                          <a:solidFill>
                            <a:sysClr val="windowText" lastClr="000000"/>
                          </a:solidFill>
                          <a:prstDash val="solid"/>
                        </a:ln>
                        <a:effectLst/>
                      </wps:spPr>
                      <wps:txbx>
                        <w:txbxContent>
                          <w:p w14:paraId="4BCA389B" w14:textId="77777777" w:rsidR="001C00D8" w:rsidRDefault="001C00D8" w:rsidP="001C00D8">
                            <w:pPr>
                              <w:jc w:val="left"/>
                            </w:pPr>
                            <w:r>
                              <w:rPr>
                                <w:rFonts w:ascii="HGS創英角ｺﾞｼｯｸUB" w:eastAsia="HGS創英角ｺﾞｼｯｸUB" w:hAnsi="HGS創英角ｺﾞｼｯｸUB" w:hint="eastAsia"/>
                                <w:sz w:val="24"/>
                              </w:rPr>
                              <w:t xml:space="preserve">７　</w:t>
                            </w:r>
                            <w:r>
                              <w:rPr>
                                <w:rFonts w:ascii="HGS創英角ｺﾞｼｯｸUB" w:eastAsia="HGS創英角ｺﾞｼｯｸUB" w:hAnsi="HGS創英角ｺﾞｼｯｸUB" w:hint="eastAsia"/>
                                <w:sz w:val="24"/>
                              </w:rPr>
                              <w:t>その他</w:t>
                            </w:r>
                          </w:p>
                        </w:txbxContent>
                      </wps:txbx>
                      <wps:bodyPr vertOverflow="overflow" horzOverflow="overflow" wrap="square" anchor="ctr"/>
                    </wps:wsp>
                  </a:graphicData>
                </a:graphic>
              </wp:anchor>
            </w:drawing>
          </mc:Choice>
          <mc:Fallback>
            <w:pict>
              <v:roundrect w14:anchorId="62A679B4" id="_x0000_s1032" style="position:absolute;left:0;text-align:left;margin-left:4.1pt;margin-top:14.5pt;width:86.5pt;height:31.7pt;z-index:251667968;visibility:visible;mso-wrap-style:square;mso-wrap-distance-left:16pt;mso-wrap-distance-top:0;mso-wrap-distance-right:16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" fillcolor="window" strokecolor="windowText" strokeweight="2pt">
                <v:textbox>
                  <w:txbxContent>
                    <w:p w14:paraId="4BCA389B" w14:textId="77777777" w:rsidR="001C00D8" w:rsidRDefault="001C00D8" w:rsidP="001C00D8">
                      <w:pPr>
                        <w:jc w:val="left"/>
                      </w:pPr>
                      <w:r>
                        <w:rPr>
                          <w:rFonts w:ascii="HGS創英角ｺﾞｼｯｸUB" w:eastAsia="HGS創英角ｺﾞｼｯｸUB" w:hAnsi="HGS創英角ｺﾞｼｯｸUB" w:hint="eastAsia"/>
                          <w:sz w:val="24"/>
                        </w:rPr>
                        <w:t>７　その他</w:t>
                      </w:r>
                    </w:p>
                  </w:txbxContent>
                </v:textbox>
              </v:roundrect>
            </w:pict>
          </mc:Fallback>
        </mc:AlternateContent>
      </w:r>
    </w:p>
    <w:p w14:paraId="289C701E" w14:textId="77777777" w:rsidR="001C00D8" w:rsidRPr="00143E46" w:rsidRDefault="001C00D8" w:rsidP="001C00D8">
      <w:pPr>
        <w:rPr>
          <w:sz w:val="22"/>
        </w:rPr>
      </w:pPr>
    </w:p>
    <w:p w14:paraId="1485EB25" w14:textId="77777777" w:rsidR="001C00D8" w:rsidRPr="00143E46" w:rsidRDefault="001C00D8" w:rsidP="001C00D8">
      <w:pPr>
        <w:rPr>
          <w:sz w:val="22"/>
        </w:rPr>
      </w:pPr>
    </w:p>
    <w:p w14:paraId="709A9F6A" w14:textId="77777777" w:rsidR="001C00D8" w:rsidRPr="00143E46" w:rsidRDefault="001C00D8" w:rsidP="001C00D8">
      <w:pPr>
        <w:ind w:firstLineChars="100" w:firstLine="220"/>
        <w:rPr>
          <w:rFonts w:asciiTheme="minorEastAsia" w:hAnsiTheme="minorEastAsia"/>
          <w:sz w:val="22"/>
        </w:rPr>
      </w:pPr>
      <w:r w:rsidRPr="00143E46">
        <w:rPr>
          <w:rFonts w:asciiTheme="minorEastAsia" w:hAnsiTheme="minorEastAsia" w:hint="eastAsia"/>
          <w:sz w:val="22"/>
        </w:rPr>
        <w:t>(</w:t>
      </w:r>
      <w:r w:rsidRPr="00143E46">
        <w:rPr>
          <w:rFonts w:ascii="Times New Roman" w:hAnsi="Times New Roman"/>
          <w:sz w:val="22"/>
        </w:rPr>
        <w:t>1</w:t>
      </w:r>
      <w:r w:rsidRPr="00143E46">
        <w:rPr>
          <w:rFonts w:asciiTheme="minorEastAsia" w:hAnsiTheme="minorEastAsia" w:hint="eastAsia"/>
          <w:sz w:val="22"/>
        </w:rPr>
        <w:t>) 申込書の内容が事実と相違する場合は、試験の合格を取り消すことがあります。</w:t>
      </w:r>
    </w:p>
    <w:p w14:paraId="76E28F74" w14:textId="09006126" w:rsidR="001C00D8" w:rsidRPr="00143E46" w:rsidRDefault="001C00D8" w:rsidP="001C00D8">
      <w:pPr>
        <w:ind w:leftChars="100" w:left="430" w:hangingChars="100" w:hanging="220"/>
        <w:rPr>
          <w:rFonts w:asciiTheme="minorEastAsia" w:hAnsiTheme="minorEastAsia"/>
          <w:sz w:val="22"/>
        </w:rPr>
      </w:pPr>
      <w:r w:rsidRPr="00143E46">
        <w:rPr>
          <w:rFonts w:asciiTheme="minorEastAsia" w:hAnsiTheme="minorEastAsia" w:hint="eastAsia"/>
          <w:sz w:val="22"/>
        </w:rPr>
        <w:t>(</w:t>
      </w:r>
      <w:r w:rsidRPr="00143E46">
        <w:rPr>
          <w:rFonts w:ascii="Times New Roman" w:hAnsi="Times New Roman"/>
          <w:sz w:val="22"/>
        </w:rPr>
        <w:t>2</w:t>
      </w:r>
      <w:r w:rsidRPr="00143E46">
        <w:rPr>
          <w:rFonts w:asciiTheme="minorEastAsia" w:hAnsiTheme="minorEastAsia" w:hint="eastAsia"/>
          <w:sz w:val="22"/>
        </w:rPr>
        <w:t>) 令和</w:t>
      </w:r>
      <w:r w:rsidR="001C7FD3">
        <w:rPr>
          <w:rFonts w:asciiTheme="minorEastAsia" w:hAnsiTheme="minorEastAsia" w:hint="eastAsia"/>
          <w:sz w:val="22"/>
        </w:rPr>
        <w:t>７</w:t>
      </w:r>
      <w:r w:rsidRPr="00143E46">
        <w:rPr>
          <w:rFonts w:asciiTheme="minorEastAsia" w:hAnsiTheme="minorEastAsia" w:hint="eastAsia"/>
          <w:sz w:val="22"/>
        </w:rPr>
        <w:t>年度会計年度任用職員採用に伴う申込書その他に記載された個人情報は、久米南町個人情報保護条例に従い、厳正に管理し、会計年度任用職員採用業務以外の目的で使用することはありません。</w:t>
      </w:r>
    </w:p>
    <w:p w14:paraId="6CA64F59" w14:textId="77777777" w:rsidR="001C00D8" w:rsidRPr="00143E46" w:rsidRDefault="001C00D8" w:rsidP="001C00D8">
      <w:pPr>
        <w:ind w:firstLineChars="100" w:firstLine="220"/>
        <w:rPr>
          <w:rFonts w:asciiTheme="minorEastAsia" w:hAnsiTheme="minorEastAsia"/>
          <w:sz w:val="22"/>
        </w:rPr>
      </w:pPr>
      <w:r w:rsidRPr="00143E46">
        <w:rPr>
          <w:rFonts w:asciiTheme="minorEastAsia" w:hAnsiTheme="minorEastAsia" w:hint="eastAsia"/>
          <w:sz w:val="22"/>
        </w:rPr>
        <w:t>(</w:t>
      </w:r>
      <w:r w:rsidRPr="00143E46">
        <w:rPr>
          <w:rFonts w:ascii="Times New Roman" w:hAnsi="Times New Roman"/>
          <w:sz w:val="22"/>
        </w:rPr>
        <w:t>3</w:t>
      </w:r>
      <w:r w:rsidRPr="00143E46">
        <w:rPr>
          <w:rFonts w:asciiTheme="minorEastAsia" w:hAnsiTheme="minorEastAsia" w:hint="eastAsia"/>
          <w:sz w:val="22"/>
        </w:rPr>
        <w:t>) この試験についての問い合わせ先</w:t>
      </w:r>
    </w:p>
    <w:p w14:paraId="433EED10" w14:textId="77777777" w:rsidR="001C00D8" w:rsidRPr="00143E46" w:rsidRDefault="001C00D8" w:rsidP="001C00D8">
      <w:pPr>
        <w:pStyle w:val="a3"/>
        <w:ind w:leftChars="0" w:left="585"/>
        <w:rPr>
          <w:sz w:val="22"/>
        </w:rPr>
      </w:pPr>
      <w:r w:rsidRPr="00143E46">
        <w:rPr>
          <w:rFonts w:hint="eastAsia"/>
          <w:sz w:val="22"/>
        </w:rPr>
        <w:t>久米南町役場　保健福祉課</w:t>
      </w:r>
    </w:p>
    <w:p w14:paraId="60194FA9" w14:textId="77777777" w:rsidR="001C00D8" w:rsidRPr="00143E46" w:rsidRDefault="001C00D8" w:rsidP="001C00D8">
      <w:pPr>
        <w:pStyle w:val="a3"/>
        <w:ind w:leftChars="0" w:left="585"/>
        <w:rPr>
          <w:sz w:val="22"/>
        </w:rPr>
      </w:pPr>
      <w:r w:rsidRPr="00143E46">
        <w:rPr>
          <w:rFonts w:hint="eastAsia"/>
          <w:sz w:val="22"/>
        </w:rPr>
        <w:t>〒</w:t>
      </w:r>
      <w:r w:rsidRPr="00143E46">
        <w:rPr>
          <w:rFonts w:hint="eastAsia"/>
          <w:sz w:val="22"/>
        </w:rPr>
        <w:t>709-3614</w:t>
      </w:r>
      <w:r w:rsidRPr="00143E46">
        <w:rPr>
          <w:rFonts w:hint="eastAsia"/>
          <w:sz w:val="22"/>
        </w:rPr>
        <w:t xml:space="preserve">　岡山県久米郡久米南町下弓削</w:t>
      </w:r>
      <w:r w:rsidRPr="00143E46">
        <w:rPr>
          <w:rFonts w:hint="eastAsia"/>
          <w:sz w:val="22"/>
        </w:rPr>
        <w:t>502</w:t>
      </w:r>
      <w:r w:rsidRPr="00143E46">
        <w:rPr>
          <w:rFonts w:hint="eastAsia"/>
          <w:sz w:val="22"/>
        </w:rPr>
        <w:t>番地</w:t>
      </w:r>
      <w:r w:rsidRPr="00143E46">
        <w:rPr>
          <w:rFonts w:hint="eastAsia"/>
          <w:sz w:val="22"/>
        </w:rPr>
        <w:t>1</w:t>
      </w:r>
    </w:p>
    <w:p w14:paraId="4611DFDC" w14:textId="3AB640CE" w:rsidR="001C00D8" w:rsidRDefault="001C00D8" w:rsidP="001C00D8">
      <w:pPr>
        <w:pStyle w:val="a3"/>
        <w:ind w:leftChars="0" w:left="585"/>
        <w:rPr>
          <w:sz w:val="22"/>
        </w:rPr>
      </w:pPr>
      <w:r w:rsidRPr="00143E46">
        <w:rPr>
          <w:rFonts w:hint="eastAsia"/>
          <w:sz w:val="22"/>
        </w:rPr>
        <w:t>電</w:t>
      </w:r>
      <w:r>
        <w:rPr>
          <w:rFonts w:hint="eastAsia"/>
          <w:sz w:val="22"/>
        </w:rPr>
        <w:t xml:space="preserve">話　</w:t>
      </w:r>
      <w:r>
        <w:rPr>
          <w:rFonts w:hint="eastAsia"/>
          <w:sz w:val="22"/>
        </w:rPr>
        <w:t>086-728-4411</w:t>
      </w:r>
      <w:r>
        <w:rPr>
          <w:rFonts w:hint="eastAsia"/>
          <w:sz w:val="22"/>
        </w:rPr>
        <w:t>（内線</w:t>
      </w:r>
      <w:r>
        <w:rPr>
          <w:rFonts w:hint="eastAsia"/>
          <w:sz w:val="22"/>
        </w:rPr>
        <w:t>1</w:t>
      </w:r>
      <w:r w:rsidR="00675E7B">
        <w:rPr>
          <w:rFonts w:hint="eastAsia"/>
          <w:sz w:val="22"/>
        </w:rPr>
        <w:t>4</w:t>
      </w:r>
      <w:r>
        <w:rPr>
          <w:rFonts w:hint="eastAsia"/>
          <w:sz w:val="22"/>
        </w:rPr>
        <w:t>1</w:t>
      </w:r>
      <w:r>
        <w:rPr>
          <w:rFonts w:hint="eastAsia"/>
          <w:sz w:val="22"/>
        </w:rPr>
        <w:t>）</w:t>
      </w:r>
    </w:p>
    <w:bookmarkEnd w:id="0"/>
    <w:p w14:paraId="36C5D01E" w14:textId="77777777" w:rsidR="005A7DEA" w:rsidRDefault="005A7DEA" w:rsidP="0097259E">
      <w:pPr>
        <w:pStyle w:val="a3"/>
        <w:ind w:leftChars="0" w:left="585"/>
        <w:rPr>
          <w:sz w:val="22"/>
        </w:rPr>
      </w:pPr>
    </w:p>
    <w:sectPr w:rsidR="005A7DEA">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DC94A" w14:textId="77777777" w:rsidR="00013AD0" w:rsidRDefault="00013AD0">
      <w:r>
        <w:separator/>
      </w:r>
    </w:p>
  </w:endnote>
  <w:endnote w:type="continuationSeparator" w:id="0">
    <w:p w14:paraId="43F27FA7" w14:textId="77777777" w:rsidR="00013AD0" w:rsidRDefault="0001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35FC5" w14:textId="77777777" w:rsidR="00013AD0" w:rsidRDefault="00013AD0">
      <w:r>
        <w:separator/>
      </w:r>
    </w:p>
  </w:footnote>
  <w:footnote w:type="continuationSeparator" w:id="0">
    <w:p w14:paraId="5E7665B9" w14:textId="77777777" w:rsidR="00013AD0" w:rsidRDefault="00013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62EF8D8"/>
    <w:lvl w:ilvl="0" w:tplc="D8BC3664">
      <w:start w:val="1"/>
      <w:numFmt w:val="decimalFullWidth"/>
      <w:lvlText w:val="（%1）"/>
      <w:lvlJc w:val="left"/>
      <w:pPr>
        <w:ind w:left="940" w:hanging="720"/>
      </w:pPr>
      <w:rPr>
        <w:rFonts w:hint="default"/>
      </w:r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num w:numId="1" w16cid:durableId="1338076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efaultTableStyle w:val="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DEA"/>
    <w:rsid w:val="00013AD0"/>
    <w:rsid w:val="00015B55"/>
    <w:rsid w:val="0002288A"/>
    <w:rsid w:val="0004144C"/>
    <w:rsid w:val="00071920"/>
    <w:rsid w:val="000F4DEB"/>
    <w:rsid w:val="00110521"/>
    <w:rsid w:val="00153DDD"/>
    <w:rsid w:val="00154BDD"/>
    <w:rsid w:val="00170C90"/>
    <w:rsid w:val="00170E18"/>
    <w:rsid w:val="00192244"/>
    <w:rsid w:val="00196E1D"/>
    <w:rsid w:val="001B091B"/>
    <w:rsid w:val="001C00D8"/>
    <w:rsid w:val="001C7FD3"/>
    <w:rsid w:val="00202316"/>
    <w:rsid w:val="00214E1C"/>
    <w:rsid w:val="0021669B"/>
    <w:rsid w:val="00265934"/>
    <w:rsid w:val="002711FD"/>
    <w:rsid w:val="00274964"/>
    <w:rsid w:val="002A118E"/>
    <w:rsid w:val="002A1C63"/>
    <w:rsid w:val="002B4935"/>
    <w:rsid w:val="002E152A"/>
    <w:rsid w:val="002F40D3"/>
    <w:rsid w:val="0037108C"/>
    <w:rsid w:val="003759F1"/>
    <w:rsid w:val="003D527D"/>
    <w:rsid w:val="003F7A3F"/>
    <w:rsid w:val="00407E3C"/>
    <w:rsid w:val="00424CFF"/>
    <w:rsid w:val="004258AD"/>
    <w:rsid w:val="00447132"/>
    <w:rsid w:val="00456239"/>
    <w:rsid w:val="00466940"/>
    <w:rsid w:val="004B1D25"/>
    <w:rsid w:val="004D792D"/>
    <w:rsid w:val="00516BDF"/>
    <w:rsid w:val="0052006C"/>
    <w:rsid w:val="00592305"/>
    <w:rsid w:val="00592AA4"/>
    <w:rsid w:val="005A7DEA"/>
    <w:rsid w:val="005D3ACC"/>
    <w:rsid w:val="00675E7B"/>
    <w:rsid w:val="006B33FE"/>
    <w:rsid w:val="006F20C7"/>
    <w:rsid w:val="00753358"/>
    <w:rsid w:val="00753365"/>
    <w:rsid w:val="0079444B"/>
    <w:rsid w:val="007C2B56"/>
    <w:rsid w:val="007C4BBF"/>
    <w:rsid w:val="007C4F9D"/>
    <w:rsid w:val="008061BF"/>
    <w:rsid w:val="00835226"/>
    <w:rsid w:val="009159F2"/>
    <w:rsid w:val="00946C53"/>
    <w:rsid w:val="0097259E"/>
    <w:rsid w:val="0098766E"/>
    <w:rsid w:val="009C334C"/>
    <w:rsid w:val="00A02618"/>
    <w:rsid w:val="00A24A72"/>
    <w:rsid w:val="00A32738"/>
    <w:rsid w:val="00A37C75"/>
    <w:rsid w:val="00A56FA0"/>
    <w:rsid w:val="00A6089E"/>
    <w:rsid w:val="00AA72DC"/>
    <w:rsid w:val="00AE3FFD"/>
    <w:rsid w:val="00B26010"/>
    <w:rsid w:val="00B26567"/>
    <w:rsid w:val="00B34821"/>
    <w:rsid w:val="00B40312"/>
    <w:rsid w:val="00B408A2"/>
    <w:rsid w:val="00B4685E"/>
    <w:rsid w:val="00B65638"/>
    <w:rsid w:val="00B709DA"/>
    <w:rsid w:val="00B82AA3"/>
    <w:rsid w:val="00B84BB1"/>
    <w:rsid w:val="00BA216F"/>
    <w:rsid w:val="00BA530B"/>
    <w:rsid w:val="00BD3194"/>
    <w:rsid w:val="00BD5D89"/>
    <w:rsid w:val="00C27CE8"/>
    <w:rsid w:val="00C34BBC"/>
    <w:rsid w:val="00C85B87"/>
    <w:rsid w:val="00CA5E68"/>
    <w:rsid w:val="00CF73F4"/>
    <w:rsid w:val="00D50B40"/>
    <w:rsid w:val="00D8292E"/>
    <w:rsid w:val="00DA59E3"/>
    <w:rsid w:val="00DB07A0"/>
    <w:rsid w:val="00DB0E0D"/>
    <w:rsid w:val="00E354CF"/>
    <w:rsid w:val="00E40AA4"/>
    <w:rsid w:val="00E450E3"/>
    <w:rsid w:val="00E51632"/>
    <w:rsid w:val="00E85394"/>
    <w:rsid w:val="00EA322C"/>
    <w:rsid w:val="00ED71CF"/>
    <w:rsid w:val="00F069C7"/>
    <w:rsid w:val="00F275EF"/>
    <w:rsid w:val="00F41156"/>
    <w:rsid w:val="00F55226"/>
    <w:rsid w:val="00F7797A"/>
    <w:rsid w:val="00F846C4"/>
    <w:rsid w:val="00FA1216"/>
    <w:rsid w:val="00FB1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77884F"/>
  <w15:docId w15:val="{A0B78FD6-B940-4375-A56C-DC125DB4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Date"/>
    <w:basedOn w:val="a"/>
    <w:next w:val="a"/>
    <w:link w:val="a9"/>
  </w:style>
  <w:style w:type="character" w:customStyle="1" w:styleId="a9">
    <w:name w:val="日付 (文字)"/>
    <w:basedOn w:val="a0"/>
    <w:link w:val="a8"/>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character" w:styleId="ae">
    <w:name w:val="Hyperlink"/>
    <w:basedOn w:val="a0"/>
    <w:rPr>
      <w:color w:val="0000FF" w:themeColor="hyperlink"/>
      <w:u w:val="single"/>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久米南町</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yoshifumi.katayama</dc:creator>
  <cp:lastModifiedBy>市川 哲也</cp:lastModifiedBy>
  <cp:revision>3</cp:revision>
  <cp:lastPrinted>2025-01-27T04:00:00Z</cp:lastPrinted>
  <dcterms:created xsi:type="dcterms:W3CDTF">2025-06-06T00:25:00Z</dcterms:created>
  <dcterms:modified xsi:type="dcterms:W3CDTF">2025-06-06T00:25:00Z</dcterms:modified>
</cp:coreProperties>
</file>